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7E7C6" w14:textId="3DB0E47B" w:rsidR="0088230F" w:rsidRPr="005961B0" w:rsidRDefault="0088230F" w:rsidP="005961B0">
      <w:pPr>
        <w:pStyle w:val="Nagwek1"/>
        <w:spacing w:before="0" w:after="0"/>
        <w:jc w:val="center"/>
        <w:rPr>
          <w:rFonts w:asciiTheme="minorHAnsi" w:hAnsiTheme="minorHAnsi" w:cstheme="minorHAnsi"/>
          <w:sz w:val="28"/>
          <w:szCs w:val="28"/>
        </w:rPr>
      </w:pPr>
      <w:bookmarkStart w:id="0" w:name="_Hlk35419141"/>
      <w:r w:rsidRPr="005961B0">
        <w:rPr>
          <w:rFonts w:asciiTheme="minorHAnsi" w:hAnsiTheme="minorHAnsi" w:cstheme="minorHAnsi"/>
          <w:sz w:val="28"/>
          <w:szCs w:val="28"/>
        </w:rPr>
        <w:t>Oferta i opisy fakultetów</w:t>
      </w:r>
    </w:p>
    <w:p w14:paraId="778354AB" w14:textId="4C3D9680" w:rsidR="0088230F" w:rsidRPr="005961B0" w:rsidRDefault="0088230F" w:rsidP="005961B0">
      <w:pPr>
        <w:pStyle w:val="Nagwek1"/>
        <w:spacing w:before="0" w:after="0"/>
        <w:jc w:val="center"/>
        <w:rPr>
          <w:rFonts w:asciiTheme="minorHAnsi" w:hAnsiTheme="minorHAnsi" w:cstheme="minorHAnsi"/>
          <w:sz w:val="28"/>
          <w:szCs w:val="28"/>
        </w:rPr>
      </w:pPr>
      <w:r w:rsidRPr="005961B0">
        <w:rPr>
          <w:rFonts w:asciiTheme="minorHAnsi" w:hAnsiTheme="minorHAnsi" w:cstheme="minorHAnsi"/>
          <w:sz w:val="28"/>
          <w:szCs w:val="28"/>
        </w:rPr>
        <w:t>proponowanych do realizacji w roku akademickim 202</w:t>
      </w:r>
      <w:r w:rsidR="00354C0E" w:rsidRPr="005961B0">
        <w:rPr>
          <w:rFonts w:asciiTheme="minorHAnsi" w:hAnsiTheme="minorHAnsi" w:cstheme="minorHAnsi"/>
          <w:sz w:val="28"/>
          <w:szCs w:val="28"/>
        </w:rPr>
        <w:t>4</w:t>
      </w:r>
      <w:r w:rsidRPr="005961B0">
        <w:rPr>
          <w:rFonts w:asciiTheme="minorHAnsi" w:hAnsiTheme="minorHAnsi" w:cstheme="minorHAnsi"/>
          <w:sz w:val="28"/>
          <w:szCs w:val="28"/>
        </w:rPr>
        <w:t>/202</w:t>
      </w:r>
      <w:r w:rsidR="00354C0E" w:rsidRPr="005961B0">
        <w:rPr>
          <w:rFonts w:asciiTheme="minorHAnsi" w:hAnsiTheme="minorHAnsi" w:cstheme="minorHAnsi"/>
          <w:sz w:val="28"/>
          <w:szCs w:val="28"/>
        </w:rPr>
        <w:t>5</w:t>
      </w:r>
    </w:p>
    <w:p w14:paraId="045417BD" w14:textId="60470191" w:rsidR="0088230F" w:rsidRPr="005961B0" w:rsidRDefault="0088230F" w:rsidP="005961B0">
      <w:pPr>
        <w:pStyle w:val="Nagwek1"/>
        <w:spacing w:before="0" w:after="0"/>
        <w:jc w:val="center"/>
        <w:rPr>
          <w:rFonts w:asciiTheme="minorHAnsi" w:hAnsiTheme="minorHAnsi" w:cstheme="minorHAnsi"/>
          <w:b w:val="0"/>
          <w:bCs w:val="0"/>
          <w:color w:val="2E74B5"/>
          <w:sz w:val="28"/>
          <w:szCs w:val="28"/>
        </w:rPr>
      </w:pPr>
      <w:r w:rsidRPr="005961B0">
        <w:rPr>
          <w:rFonts w:asciiTheme="minorHAnsi" w:hAnsiTheme="minorHAnsi" w:cstheme="minorHAnsi"/>
          <w:b w:val="0"/>
          <w:bCs w:val="0"/>
          <w:sz w:val="28"/>
          <w:szCs w:val="28"/>
        </w:rPr>
        <w:t xml:space="preserve">kierunek </w:t>
      </w:r>
      <w:r w:rsidRPr="005961B0">
        <w:rPr>
          <w:rFonts w:asciiTheme="minorHAnsi" w:hAnsiTheme="minorHAnsi" w:cstheme="minorHAnsi"/>
          <w:color w:val="833C0B" w:themeColor="accent2" w:themeShade="80"/>
          <w:sz w:val="28"/>
          <w:szCs w:val="28"/>
        </w:rPr>
        <w:t>socjologia</w:t>
      </w:r>
      <w:r w:rsidR="00E271AE" w:rsidRPr="005961B0">
        <w:rPr>
          <w:rFonts w:asciiTheme="minorHAnsi" w:hAnsiTheme="minorHAnsi" w:cstheme="minorHAnsi"/>
          <w:color w:val="833C0B" w:themeColor="accent2" w:themeShade="80"/>
          <w:sz w:val="28"/>
          <w:szCs w:val="28"/>
        </w:rPr>
        <w:t xml:space="preserve"> </w:t>
      </w:r>
      <w:r w:rsidR="00E271AE" w:rsidRPr="005961B0">
        <w:rPr>
          <w:rFonts w:asciiTheme="minorHAnsi" w:hAnsiTheme="minorHAnsi" w:cstheme="minorHAnsi"/>
          <w:b w:val="0"/>
          <w:bCs w:val="0"/>
          <w:sz w:val="28"/>
          <w:szCs w:val="28"/>
        </w:rPr>
        <w:t>studia</w:t>
      </w:r>
      <w:r w:rsidR="009C5438" w:rsidRPr="005961B0">
        <w:rPr>
          <w:rFonts w:asciiTheme="minorHAnsi" w:hAnsiTheme="minorHAnsi" w:cstheme="minorHAnsi"/>
          <w:b w:val="0"/>
          <w:bCs w:val="0"/>
          <w:sz w:val="28"/>
          <w:szCs w:val="28"/>
        </w:rPr>
        <w:t xml:space="preserve"> </w:t>
      </w:r>
      <w:r w:rsidR="00E271AE" w:rsidRPr="005961B0">
        <w:rPr>
          <w:rFonts w:asciiTheme="minorHAnsi" w:hAnsiTheme="minorHAnsi" w:cstheme="minorHAnsi"/>
          <w:b w:val="0"/>
          <w:bCs w:val="0"/>
          <w:sz w:val="28"/>
          <w:szCs w:val="28"/>
        </w:rPr>
        <w:t>pierwszego stopnia</w:t>
      </w:r>
    </w:p>
    <w:p w14:paraId="115E0EFC" w14:textId="3958DDCF" w:rsidR="005961B0" w:rsidRDefault="0088230F" w:rsidP="00696F14">
      <w:pPr>
        <w:pStyle w:val="Nagwek1"/>
        <w:spacing w:before="0" w:after="360"/>
        <w:jc w:val="center"/>
        <w:rPr>
          <w:rFonts w:asciiTheme="minorHAnsi" w:hAnsiTheme="minorHAnsi" w:cstheme="minorHAnsi"/>
          <w:b w:val="0"/>
          <w:bCs w:val="0"/>
          <w:kern w:val="0"/>
          <w:sz w:val="28"/>
          <w:szCs w:val="28"/>
          <w:lang w:eastAsia="pl-PL"/>
        </w:rPr>
      </w:pPr>
      <w:r w:rsidRPr="005961B0">
        <w:rPr>
          <w:rFonts w:asciiTheme="minorHAnsi" w:hAnsiTheme="minorHAnsi" w:cstheme="minorHAnsi"/>
          <w:b w:val="0"/>
          <w:bCs w:val="0"/>
          <w:kern w:val="0"/>
          <w:sz w:val="28"/>
          <w:szCs w:val="28"/>
          <w:lang w:eastAsia="pl-PL"/>
        </w:rPr>
        <w:t>stacjonarne</w:t>
      </w:r>
    </w:p>
    <w:p w14:paraId="01CA7C06" w14:textId="289C4A28" w:rsidR="005961B0" w:rsidRPr="005961B0" w:rsidRDefault="00C51C44" w:rsidP="00C51C44">
      <w:pPr>
        <w:spacing w:after="360"/>
        <w:rPr>
          <w:rFonts w:ascii="Calibri" w:hAnsi="Calibri" w:cs="Calibri"/>
          <w:i/>
          <w:iCs/>
        </w:rPr>
      </w:pPr>
      <w:r w:rsidRPr="00957357">
        <w:rPr>
          <w:rFonts w:asciiTheme="minorHAnsi" w:hAnsiTheme="minorHAnsi" w:cstheme="minorHAnsi"/>
          <w:i/>
          <w:iCs/>
          <w:sz w:val="20"/>
          <w:szCs w:val="20"/>
        </w:rPr>
        <w:t>Uwaga! Uruchomione zostaną tylko te fakultety, na które zgłosi się odpowiednio duża liczba chętnych. Warto w grupach studenckich uzgadniać swoje wybory</w:t>
      </w:r>
      <w:r w:rsidR="005961B0" w:rsidRPr="005961B0">
        <w:rPr>
          <w:rFonts w:ascii="Calibri" w:hAnsi="Calibri" w:cs="Calibri"/>
          <w:i/>
          <w:iCs/>
        </w:rPr>
        <w:t>.</w:t>
      </w:r>
    </w:p>
    <w:p w14:paraId="6953FDD1" w14:textId="6A788C52" w:rsidR="000B1E1A" w:rsidRPr="005961B0" w:rsidRDefault="001B18AE" w:rsidP="005961B0">
      <w:pPr>
        <w:pStyle w:val="Nagwek1"/>
        <w:spacing w:before="360" w:after="360"/>
        <w:rPr>
          <w:rFonts w:asciiTheme="minorHAnsi" w:hAnsiTheme="minorHAnsi" w:cstheme="minorHAnsi"/>
          <w:sz w:val="28"/>
          <w:szCs w:val="28"/>
        </w:rPr>
      </w:pPr>
      <w:r w:rsidRPr="005961B0">
        <w:rPr>
          <w:rFonts w:asciiTheme="minorHAnsi" w:hAnsiTheme="minorHAnsi" w:cstheme="minorHAnsi"/>
          <w:sz w:val="28"/>
          <w:szCs w:val="28"/>
        </w:rPr>
        <w:t>Oferta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CAAC"/>
        <w:tblLook w:val="04A0" w:firstRow="1" w:lastRow="0" w:firstColumn="1" w:lastColumn="0" w:noHBand="0" w:noVBand="1"/>
      </w:tblPr>
      <w:tblGrid>
        <w:gridCol w:w="9062"/>
      </w:tblGrid>
      <w:tr w:rsidR="000B1E1A" w:rsidRPr="005961B0" w14:paraId="4E0405F9" w14:textId="77777777" w:rsidTr="000B1E1A">
        <w:tc>
          <w:tcPr>
            <w:tcW w:w="9062" w:type="dxa"/>
            <w:tcBorders>
              <w:top w:val="single" w:sz="4" w:space="0" w:color="auto"/>
              <w:left w:val="single" w:sz="4" w:space="0" w:color="auto"/>
              <w:bottom w:val="single" w:sz="4" w:space="0" w:color="auto"/>
              <w:right w:val="single" w:sz="4" w:space="0" w:color="auto"/>
            </w:tcBorders>
            <w:shd w:val="clear" w:color="auto" w:fill="F7CAAC"/>
          </w:tcPr>
          <w:p w14:paraId="500795A0" w14:textId="12ED54CC" w:rsidR="000B1E1A" w:rsidRPr="005961B0" w:rsidRDefault="000B1E1A" w:rsidP="005961B0">
            <w:pPr>
              <w:spacing w:before="240" w:after="240" w:line="276" w:lineRule="auto"/>
              <w:rPr>
                <w:rFonts w:asciiTheme="minorHAnsi" w:eastAsia="Calibri" w:hAnsiTheme="minorHAnsi" w:cstheme="minorHAnsi"/>
                <w:b/>
                <w:sz w:val="22"/>
                <w:szCs w:val="22"/>
                <w:lang w:eastAsia="zh-CN"/>
              </w:rPr>
            </w:pPr>
            <w:r w:rsidRPr="005961B0">
              <w:rPr>
                <w:rFonts w:asciiTheme="minorHAnsi" w:hAnsiTheme="minorHAnsi" w:cstheme="minorHAnsi"/>
                <w:b/>
                <w:sz w:val="22"/>
                <w:szCs w:val="22"/>
              </w:rPr>
              <w:t>Rocznik 20</w:t>
            </w:r>
            <w:r w:rsidR="0088230F" w:rsidRPr="005961B0">
              <w:rPr>
                <w:rFonts w:asciiTheme="minorHAnsi" w:hAnsiTheme="minorHAnsi" w:cstheme="minorHAnsi"/>
                <w:b/>
                <w:sz w:val="22"/>
                <w:szCs w:val="22"/>
              </w:rPr>
              <w:t>2</w:t>
            </w:r>
            <w:r w:rsidR="00E925A4">
              <w:rPr>
                <w:rFonts w:asciiTheme="minorHAnsi" w:hAnsiTheme="minorHAnsi" w:cstheme="minorHAnsi"/>
                <w:b/>
                <w:sz w:val="22"/>
                <w:szCs w:val="22"/>
              </w:rPr>
              <w:t>4</w:t>
            </w:r>
            <w:r w:rsidRPr="005961B0">
              <w:rPr>
                <w:rFonts w:asciiTheme="minorHAnsi" w:hAnsiTheme="minorHAnsi" w:cstheme="minorHAnsi"/>
                <w:b/>
                <w:sz w:val="22"/>
                <w:szCs w:val="22"/>
              </w:rPr>
              <w:t>-202</w:t>
            </w:r>
            <w:r w:rsidR="00E925A4">
              <w:rPr>
                <w:rFonts w:asciiTheme="minorHAnsi" w:hAnsiTheme="minorHAnsi" w:cstheme="minorHAnsi"/>
                <w:b/>
                <w:sz w:val="22"/>
                <w:szCs w:val="22"/>
              </w:rPr>
              <w:t>5</w:t>
            </w:r>
            <w:r w:rsidR="0088230F" w:rsidRPr="005961B0">
              <w:rPr>
                <w:rFonts w:asciiTheme="minorHAnsi" w:hAnsiTheme="minorHAnsi" w:cstheme="minorHAnsi"/>
                <w:b/>
                <w:sz w:val="22"/>
                <w:szCs w:val="22"/>
              </w:rPr>
              <w:t xml:space="preserve"> </w:t>
            </w:r>
            <w:r w:rsidRPr="005961B0">
              <w:rPr>
                <w:rFonts w:asciiTheme="minorHAnsi" w:hAnsiTheme="minorHAnsi" w:cstheme="minorHAnsi"/>
                <w:b/>
                <w:sz w:val="22"/>
                <w:szCs w:val="22"/>
              </w:rPr>
              <w:t>(obecny I rok)</w:t>
            </w:r>
          </w:p>
        </w:tc>
      </w:tr>
    </w:tbl>
    <w:p w14:paraId="628322FC" w14:textId="77777777" w:rsidR="000B1E1A" w:rsidRPr="005961B0" w:rsidRDefault="000B1E1A" w:rsidP="005961B0">
      <w:pPr>
        <w:spacing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B1E1A" w:rsidRPr="005961B0" w14:paraId="0C1DA61E" w14:textId="77777777" w:rsidTr="000B1E1A">
        <w:trPr>
          <w:trHeight w:val="883"/>
        </w:trPr>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5BE21A73" w14:textId="66B26873" w:rsidR="000B1E1A" w:rsidRPr="005961B0" w:rsidRDefault="000B1E1A" w:rsidP="00337462">
            <w:pPr>
              <w:rPr>
                <w:rFonts w:asciiTheme="minorHAnsi" w:hAnsiTheme="minorHAnsi" w:cstheme="minorHAnsi"/>
                <w:iCs/>
                <w:sz w:val="20"/>
                <w:szCs w:val="20"/>
                <w:lang w:eastAsia="en-US"/>
              </w:rPr>
            </w:pPr>
            <w:r w:rsidRPr="00E925A4">
              <w:rPr>
                <w:rFonts w:asciiTheme="minorHAnsi" w:hAnsiTheme="minorHAnsi" w:cstheme="minorHAnsi"/>
                <w:bCs/>
                <w:iCs/>
                <w:sz w:val="20"/>
                <w:szCs w:val="20"/>
                <w:lang w:eastAsia="en-US"/>
              </w:rPr>
              <w:t>Student</w:t>
            </w:r>
            <w:r w:rsidR="00E925A4" w:rsidRPr="00E925A4">
              <w:rPr>
                <w:rFonts w:asciiTheme="minorHAnsi" w:hAnsiTheme="minorHAnsi" w:cstheme="minorHAnsi"/>
                <w:bCs/>
                <w:iCs/>
                <w:sz w:val="20"/>
                <w:szCs w:val="20"/>
                <w:lang w:eastAsia="en-US"/>
              </w:rPr>
              <w:t>/-ka I roku</w:t>
            </w:r>
            <w:r w:rsidR="00E925A4">
              <w:rPr>
                <w:rFonts w:asciiTheme="minorHAnsi" w:hAnsiTheme="minorHAnsi" w:cstheme="minorHAnsi"/>
                <w:b/>
                <w:iCs/>
                <w:sz w:val="20"/>
                <w:szCs w:val="20"/>
                <w:lang w:eastAsia="en-US"/>
              </w:rPr>
              <w:t xml:space="preserve"> </w:t>
            </w:r>
            <w:r w:rsidRPr="005961B0">
              <w:rPr>
                <w:rFonts w:asciiTheme="minorHAnsi" w:hAnsiTheme="minorHAnsi" w:cstheme="minorHAnsi"/>
                <w:iCs/>
                <w:sz w:val="20"/>
                <w:szCs w:val="20"/>
                <w:lang w:eastAsia="en-US"/>
              </w:rPr>
              <w:t>wybiera z oferty fakultet</w:t>
            </w:r>
            <w:r w:rsidR="009A7FBC" w:rsidRPr="005961B0">
              <w:rPr>
                <w:rFonts w:asciiTheme="minorHAnsi" w:hAnsiTheme="minorHAnsi" w:cstheme="minorHAnsi"/>
                <w:iCs/>
                <w:sz w:val="20"/>
                <w:szCs w:val="20"/>
                <w:lang w:eastAsia="en-US"/>
              </w:rPr>
              <w:t>y</w:t>
            </w:r>
            <w:r w:rsidRPr="005961B0">
              <w:rPr>
                <w:rFonts w:asciiTheme="minorHAnsi" w:hAnsiTheme="minorHAnsi" w:cstheme="minorHAnsi"/>
                <w:iCs/>
                <w:sz w:val="20"/>
                <w:szCs w:val="20"/>
                <w:lang w:eastAsia="en-US"/>
              </w:rPr>
              <w:t xml:space="preserve"> za </w:t>
            </w:r>
            <w:r w:rsidR="009A7FBC" w:rsidRPr="005961B0">
              <w:rPr>
                <w:rFonts w:asciiTheme="minorHAnsi" w:hAnsiTheme="minorHAnsi" w:cstheme="minorHAnsi"/>
                <w:iCs/>
                <w:sz w:val="20"/>
                <w:szCs w:val="20"/>
                <w:lang w:eastAsia="en-US"/>
              </w:rPr>
              <w:t xml:space="preserve">łącznie </w:t>
            </w:r>
            <w:r w:rsidRPr="005961B0">
              <w:rPr>
                <w:rFonts w:asciiTheme="minorHAnsi" w:hAnsiTheme="minorHAnsi" w:cstheme="minorHAnsi"/>
                <w:iCs/>
                <w:sz w:val="20"/>
                <w:szCs w:val="20"/>
                <w:lang w:eastAsia="en-US"/>
              </w:rPr>
              <w:t xml:space="preserve">4 ECTS, czyli: 2 fakultety 30-godzinne (2+2 ECTS) lub 2 fakultety 15-godzinne </w:t>
            </w:r>
            <w:r w:rsidR="0088230F" w:rsidRPr="005961B0">
              <w:rPr>
                <w:rFonts w:asciiTheme="minorHAnsi" w:hAnsiTheme="minorHAnsi" w:cstheme="minorHAnsi"/>
                <w:iCs/>
                <w:sz w:val="20"/>
                <w:szCs w:val="20"/>
                <w:lang w:eastAsia="en-US"/>
              </w:rPr>
              <w:t xml:space="preserve">obcojęzyczne </w:t>
            </w:r>
            <w:r w:rsidRPr="005961B0">
              <w:rPr>
                <w:rFonts w:asciiTheme="minorHAnsi" w:hAnsiTheme="minorHAnsi" w:cstheme="minorHAnsi"/>
                <w:iCs/>
                <w:sz w:val="20"/>
                <w:szCs w:val="20"/>
                <w:lang w:eastAsia="en-US"/>
              </w:rPr>
              <w:t>(2+2 ECTS) lub jeden fakultet 30-godzinny + jeden fakultet 15-godzinny obcojęzyczny (2+2 ECTS)</w:t>
            </w:r>
            <w:r w:rsidR="00ED7222" w:rsidRPr="005961B0">
              <w:rPr>
                <w:rFonts w:asciiTheme="minorHAnsi" w:hAnsiTheme="minorHAnsi" w:cstheme="minorHAnsi"/>
                <w:iCs/>
                <w:sz w:val="20"/>
                <w:szCs w:val="20"/>
                <w:lang w:eastAsia="en-US"/>
              </w:rPr>
              <w:t xml:space="preserve"> lub jeden fakultet 30-godzinny obcojęzyczny (4 ECTS)</w:t>
            </w:r>
            <w:r w:rsidRPr="005961B0">
              <w:rPr>
                <w:rFonts w:asciiTheme="minorHAnsi" w:hAnsiTheme="minorHAnsi" w:cstheme="minorHAnsi"/>
                <w:iCs/>
                <w:sz w:val="20"/>
                <w:szCs w:val="20"/>
                <w:lang w:eastAsia="en-US"/>
              </w:rPr>
              <w:t>. Realizacja w semestrze letnim.</w:t>
            </w:r>
          </w:p>
        </w:tc>
      </w:tr>
    </w:tbl>
    <w:p w14:paraId="0276FFE0" w14:textId="696322B2" w:rsidR="000B1E1A" w:rsidRPr="00AE0EEB" w:rsidRDefault="006C17A2" w:rsidP="00AE0EEB">
      <w:pPr>
        <w:tabs>
          <w:tab w:val="left" w:pos="357"/>
        </w:tabs>
        <w:spacing w:before="360" w:after="240" w:line="276" w:lineRule="auto"/>
        <w:rPr>
          <w:rFonts w:asciiTheme="minorHAnsi" w:hAnsiTheme="minorHAnsi" w:cstheme="minorHAnsi"/>
          <w:b/>
          <w:color w:val="C00000"/>
          <w:sz w:val="20"/>
          <w:szCs w:val="20"/>
          <w:u w:val="single"/>
        </w:rPr>
      </w:pPr>
      <w:r w:rsidRPr="00AE0EEB">
        <w:rPr>
          <w:rFonts w:asciiTheme="minorHAnsi" w:hAnsiTheme="minorHAnsi" w:cstheme="minorHAnsi"/>
          <w:b/>
          <w:color w:val="C00000"/>
          <w:sz w:val="20"/>
          <w:szCs w:val="20"/>
        </w:rPr>
        <w:t xml:space="preserve">2 ECTS </w:t>
      </w:r>
      <w:r w:rsidRPr="00AE0EEB">
        <w:rPr>
          <w:rFonts w:asciiTheme="minorHAnsi" w:hAnsiTheme="minorHAnsi" w:cstheme="minorHAnsi"/>
          <w:b/>
          <w:color w:val="C00000"/>
          <w:sz w:val="20"/>
          <w:szCs w:val="20"/>
          <w:u w:val="single"/>
        </w:rPr>
        <w:t xml:space="preserve">(30 </w:t>
      </w:r>
      <w:r w:rsidR="00C875A8" w:rsidRPr="00AE0EEB">
        <w:rPr>
          <w:rFonts w:asciiTheme="minorHAnsi" w:hAnsiTheme="minorHAnsi" w:cstheme="minorHAnsi"/>
          <w:b/>
          <w:color w:val="C00000"/>
          <w:sz w:val="20"/>
          <w:szCs w:val="20"/>
          <w:u w:val="single"/>
        </w:rPr>
        <w:t>g</w:t>
      </w:r>
      <w:r w:rsidR="000B1E1A" w:rsidRPr="00AE0EEB">
        <w:rPr>
          <w:rFonts w:asciiTheme="minorHAnsi" w:hAnsiTheme="minorHAnsi" w:cstheme="minorHAnsi"/>
          <w:b/>
          <w:color w:val="C00000"/>
          <w:sz w:val="20"/>
          <w:szCs w:val="20"/>
          <w:u w:val="single"/>
        </w:rPr>
        <w:t>odzin):</w:t>
      </w:r>
    </w:p>
    <w:p w14:paraId="12274A50" w14:textId="77777777" w:rsidR="00AE076B" w:rsidRPr="00AE0EEB" w:rsidRDefault="00B440C8" w:rsidP="005961B0">
      <w:pPr>
        <w:pStyle w:val="Akapitzlist"/>
        <w:numPr>
          <w:ilvl w:val="0"/>
          <w:numId w:val="4"/>
        </w:numPr>
        <w:tabs>
          <w:tab w:val="left" w:pos="357"/>
        </w:tabs>
        <w:spacing w:after="0" w:line="240" w:lineRule="auto"/>
        <w:ind w:left="357"/>
        <w:rPr>
          <w:rFonts w:asciiTheme="minorHAnsi" w:hAnsiTheme="minorHAnsi" w:cstheme="minorHAnsi"/>
          <w:bCs/>
          <w:sz w:val="20"/>
          <w:szCs w:val="20"/>
        </w:rPr>
      </w:pPr>
      <w:r w:rsidRPr="00AE0EEB">
        <w:rPr>
          <w:rFonts w:asciiTheme="minorHAnsi" w:hAnsiTheme="minorHAnsi" w:cstheme="minorHAnsi"/>
          <w:bCs/>
          <w:sz w:val="20"/>
          <w:szCs w:val="20"/>
          <w:lang w:eastAsia="ar-SA"/>
        </w:rPr>
        <w:t xml:space="preserve">Nazwa przedmiotu: </w:t>
      </w:r>
      <w:r w:rsidR="004E4CD8" w:rsidRPr="00AE0EEB">
        <w:rPr>
          <w:rFonts w:asciiTheme="minorHAnsi" w:hAnsiTheme="minorHAnsi" w:cstheme="minorHAnsi"/>
          <w:bCs/>
          <w:color w:val="538135" w:themeColor="accent6" w:themeShade="BF"/>
          <w:sz w:val="20"/>
          <w:szCs w:val="20"/>
        </w:rPr>
        <w:t>Czy ja dyskryminuję? O dylematach równości</w:t>
      </w:r>
    </w:p>
    <w:p w14:paraId="35257A9F" w14:textId="58A3775F" w:rsidR="00B440C8" w:rsidRPr="00AE0EEB" w:rsidRDefault="00B440C8" w:rsidP="005961B0">
      <w:pPr>
        <w:pStyle w:val="Akapitzlist"/>
        <w:tabs>
          <w:tab w:val="left" w:pos="357"/>
        </w:tabs>
        <w:spacing w:after="120" w:line="240" w:lineRule="auto"/>
        <w:ind w:left="357"/>
        <w:rPr>
          <w:rFonts w:asciiTheme="minorHAnsi" w:hAnsiTheme="minorHAnsi" w:cstheme="minorHAnsi"/>
          <w:bCs/>
          <w:sz w:val="20"/>
          <w:szCs w:val="20"/>
        </w:rPr>
      </w:pPr>
      <w:r w:rsidRPr="00AE0EEB">
        <w:rPr>
          <w:rFonts w:asciiTheme="minorHAnsi" w:hAnsiTheme="minorHAnsi" w:cstheme="minorHAnsi"/>
          <w:bCs/>
          <w:sz w:val="20"/>
          <w:szCs w:val="20"/>
          <w:lang w:eastAsia="ar-SA"/>
        </w:rPr>
        <w:t>Prowadząc</w:t>
      </w:r>
      <w:r w:rsidR="000F58E9" w:rsidRPr="00AE0EEB">
        <w:rPr>
          <w:rFonts w:asciiTheme="minorHAnsi" w:hAnsiTheme="minorHAnsi" w:cstheme="minorHAnsi"/>
          <w:bCs/>
          <w:sz w:val="20"/>
          <w:szCs w:val="20"/>
          <w:lang w:eastAsia="ar-SA"/>
        </w:rPr>
        <w:t>a</w:t>
      </w:r>
      <w:r w:rsidRPr="00AE0EEB">
        <w:rPr>
          <w:rFonts w:asciiTheme="minorHAnsi" w:hAnsiTheme="minorHAnsi" w:cstheme="minorHAnsi"/>
          <w:bCs/>
          <w:sz w:val="20"/>
          <w:szCs w:val="20"/>
          <w:lang w:eastAsia="ar-SA"/>
        </w:rPr>
        <w:t xml:space="preserve">: </w:t>
      </w:r>
      <w:r w:rsidR="004E4CD8" w:rsidRPr="00AE0EEB">
        <w:rPr>
          <w:rFonts w:asciiTheme="minorHAnsi" w:hAnsiTheme="minorHAnsi" w:cstheme="minorHAnsi"/>
          <w:bCs/>
          <w:sz w:val="20"/>
          <w:szCs w:val="20"/>
          <w:lang w:eastAsia="ar-SA"/>
        </w:rPr>
        <w:t>dr Monika Zima-Parjaszewska</w:t>
      </w:r>
    </w:p>
    <w:p w14:paraId="2D0657D6" w14:textId="77777777" w:rsidR="00F61B45" w:rsidRPr="00AE0EEB" w:rsidRDefault="00F61B45" w:rsidP="005961B0">
      <w:pPr>
        <w:pStyle w:val="Akapitzlist"/>
        <w:numPr>
          <w:ilvl w:val="0"/>
          <w:numId w:val="4"/>
        </w:numPr>
        <w:tabs>
          <w:tab w:val="left" w:pos="357"/>
        </w:tabs>
        <w:suppressAutoHyphens/>
        <w:spacing w:before="120" w:after="0" w:line="240" w:lineRule="auto"/>
        <w:ind w:left="351" w:hanging="357"/>
        <w:rPr>
          <w:rFonts w:asciiTheme="minorHAnsi" w:hAnsiTheme="minorHAnsi" w:cstheme="minorHAnsi"/>
          <w:bCs/>
          <w:sz w:val="20"/>
          <w:szCs w:val="20"/>
          <w:lang w:eastAsia="ar-SA"/>
        </w:rPr>
      </w:pPr>
      <w:r w:rsidRPr="00AE0EEB">
        <w:rPr>
          <w:rFonts w:asciiTheme="minorHAnsi" w:hAnsiTheme="minorHAnsi" w:cstheme="minorHAnsi"/>
          <w:bCs/>
          <w:sz w:val="20"/>
          <w:szCs w:val="20"/>
          <w:lang w:eastAsia="ar-SA"/>
        </w:rPr>
        <w:t xml:space="preserve">Nazwa przedmiotu: </w:t>
      </w:r>
      <w:r w:rsidRPr="00AE0EEB">
        <w:rPr>
          <w:rFonts w:asciiTheme="minorHAnsi" w:hAnsiTheme="minorHAnsi" w:cstheme="minorHAnsi"/>
          <w:bCs/>
          <w:color w:val="538135" w:themeColor="accent6" w:themeShade="BF"/>
          <w:sz w:val="20"/>
          <w:szCs w:val="20"/>
          <w:lang w:eastAsia="ar-SA"/>
        </w:rPr>
        <w:t>Dlaczego emocje ciekawe i ważne w życiu codziennym i kulturze</w:t>
      </w:r>
    </w:p>
    <w:p w14:paraId="67647113" w14:textId="77777777" w:rsidR="00F61B45" w:rsidRPr="00AE0EEB" w:rsidRDefault="00F61B45" w:rsidP="005961B0">
      <w:pPr>
        <w:pStyle w:val="Akapitzlist"/>
        <w:tabs>
          <w:tab w:val="left" w:pos="357"/>
        </w:tabs>
        <w:suppressAutoHyphens/>
        <w:spacing w:after="0" w:line="240" w:lineRule="auto"/>
        <w:ind w:left="357"/>
        <w:rPr>
          <w:rFonts w:asciiTheme="minorHAnsi" w:hAnsiTheme="minorHAnsi" w:cstheme="minorHAnsi"/>
          <w:bCs/>
          <w:sz w:val="20"/>
          <w:szCs w:val="20"/>
          <w:lang w:eastAsia="ar-SA"/>
        </w:rPr>
      </w:pPr>
      <w:r w:rsidRPr="00AE0EEB">
        <w:rPr>
          <w:rFonts w:asciiTheme="minorHAnsi" w:hAnsiTheme="minorHAnsi" w:cstheme="minorHAnsi"/>
          <w:bCs/>
          <w:sz w:val="20"/>
          <w:szCs w:val="20"/>
          <w:lang w:eastAsia="ar-SA"/>
        </w:rPr>
        <w:t>Prowadząca: dr Tatiana Kanasz</w:t>
      </w:r>
    </w:p>
    <w:p w14:paraId="48CE6C66" w14:textId="77777777" w:rsidR="0010654B" w:rsidRPr="00AE0EEB" w:rsidRDefault="0010654B" w:rsidP="0010654B">
      <w:pPr>
        <w:pStyle w:val="Akapitzlist"/>
        <w:numPr>
          <w:ilvl w:val="0"/>
          <w:numId w:val="4"/>
        </w:numPr>
        <w:tabs>
          <w:tab w:val="left" w:pos="357"/>
        </w:tabs>
        <w:suppressAutoHyphens/>
        <w:spacing w:before="120" w:after="0" w:line="240" w:lineRule="auto"/>
        <w:ind w:left="351" w:hanging="357"/>
        <w:rPr>
          <w:rFonts w:asciiTheme="minorHAnsi" w:hAnsiTheme="minorHAnsi" w:cstheme="minorHAnsi"/>
          <w:bCs/>
          <w:sz w:val="20"/>
          <w:szCs w:val="20"/>
          <w:lang w:eastAsia="ar-SA"/>
        </w:rPr>
      </w:pPr>
      <w:r w:rsidRPr="00AE0EEB">
        <w:rPr>
          <w:rFonts w:asciiTheme="minorHAnsi" w:hAnsiTheme="minorHAnsi" w:cstheme="minorHAnsi"/>
          <w:bCs/>
          <w:sz w:val="20"/>
          <w:szCs w:val="20"/>
          <w:lang w:eastAsia="ar-SA"/>
        </w:rPr>
        <w:t xml:space="preserve">Nazwa przedmiotu: </w:t>
      </w:r>
      <w:r w:rsidRPr="00AE0EEB">
        <w:rPr>
          <w:rFonts w:asciiTheme="minorHAnsi" w:hAnsiTheme="minorHAnsi" w:cstheme="minorHAnsi"/>
          <w:bCs/>
          <w:color w:val="538135" w:themeColor="accent6" w:themeShade="BF"/>
          <w:sz w:val="20"/>
          <w:szCs w:val="20"/>
          <w:lang w:val="nl-NL" w:eastAsia="ar-SA"/>
        </w:rPr>
        <w:t>Piękno z wychowanie</w:t>
      </w:r>
    </w:p>
    <w:p w14:paraId="2283710B" w14:textId="49EE09A0" w:rsidR="0010654B" w:rsidRPr="00AE0EEB" w:rsidRDefault="0010654B" w:rsidP="0010654B">
      <w:pPr>
        <w:pStyle w:val="Akapitzlist"/>
        <w:tabs>
          <w:tab w:val="left" w:pos="357"/>
        </w:tabs>
        <w:suppressAutoHyphens/>
        <w:spacing w:after="0" w:line="240" w:lineRule="auto"/>
        <w:ind w:left="351"/>
        <w:rPr>
          <w:rFonts w:asciiTheme="minorHAnsi" w:hAnsiTheme="minorHAnsi" w:cstheme="minorHAnsi"/>
          <w:bCs/>
          <w:sz w:val="20"/>
          <w:szCs w:val="20"/>
          <w:lang w:eastAsia="ar-SA"/>
        </w:rPr>
      </w:pPr>
      <w:r w:rsidRPr="00AE0EEB">
        <w:rPr>
          <w:rFonts w:asciiTheme="minorHAnsi" w:hAnsiTheme="minorHAnsi" w:cstheme="minorHAnsi"/>
          <w:bCs/>
          <w:sz w:val="20"/>
          <w:szCs w:val="20"/>
          <w:lang w:eastAsia="ar-SA"/>
        </w:rPr>
        <w:t xml:space="preserve">Prowadząca: dr hab. Justyna Melonowska </w:t>
      </w:r>
    </w:p>
    <w:p w14:paraId="5B6F9121" w14:textId="79CC025C" w:rsidR="00AE076B" w:rsidRPr="00AE0EEB" w:rsidRDefault="00AE076B" w:rsidP="0010654B">
      <w:pPr>
        <w:pStyle w:val="Akapitzlist"/>
        <w:numPr>
          <w:ilvl w:val="0"/>
          <w:numId w:val="4"/>
        </w:numPr>
        <w:tabs>
          <w:tab w:val="left" w:pos="357"/>
        </w:tabs>
        <w:suppressAutoHyphens/>
        <w:spacing w:before="120" w:after="0" w:line="240" w:lineRule="auto"/>
        <w:ind w:left="351" w:hanging="357"/>
        <w:rPr>
          <w:rFonts w:asciiTheme="minorHAnsi" w:hAnsiTheme="minorHAnsi" w:cstheme="minorHAnsi"/>
          <w:bCs/>
          <w:sz w:val="20"/>
          <w:szCs w:val="20"/>
          <w:lang w:eastAsia="ar-SA"/>
        </w:rPr>
      </w:pPr>
      <w:r w:rsidRPr="00AE0EEB">
        <w:rPr>
          <w:rFonts w:asciiTheme="minorHAnsi" w:hAnsiTheme="minorHAnsi" w:cstheme="minorHAnsi"/>
          <w:bCs/>
          <w:sz w:val="20"/>
          <w:szCs w:val="20"/>
          <w:lang w:eastAsia="ar-SA"/>
        </w:rPr>
        <w:t xml:space="preserve">Nazwa przedmiotu: </w:t>
      </w:r>
      <w:r w:rsidRPr="00AE0EEB">
        <w:rPr>
          <w:rFonts w:asciiTheme="minorHAnsi" w:hAnsiTheme="minorHAnsi" w:cstheme="minorHAnsi"/>
          <w:bCs/>
          <w:color w:val="538135" w:themeColor="accent6" w:themeShade="BF"/>
          <w:sz w:val="20"/>
          <w:szCs w:val="20"/>
          <w:lang w:eastAsia="ar-SA"/>
        </w:rPr>
        <w:t>Seksualność w kulturze konsumpcyjnej</w:t>
      </w:r>
    </w:p>
    <w:p w14:paraId="2C18B945" w14:textId="69F16446" w:rsidR="00AE076B" w:rsidRPr="00AE0EEB" w:rsidRDefault="00AE076B" w:rsidP="005961B0">
      <w:pPr>
        <w:pStyle w:val="Akapitzlist"/>
        <w:tabs>
          <w:tab w:val="left" w:pos="357"/>
        </w:tabs>
        <w:suppressAutoHyphens/>
        <w:spacing w:after="0" w:line="240" w:lineRule="auto"/>
        <w:ind w:left="357"/>
        <w:rPr>
          <w:rFonts w:asciiTheme="minorHAnsi" w:hAnsiTheme="minorHAnsi" w:cstheme="minorHAnsi"/>
          <w:bCs/>
          <w:sz w:val="20"/>
          <w:szCs w:val="20"/>
          <w:lang w:eastAsia="ar-SA"/>
        </w:rPr>
      </w:pPr>
      <w:r w:rsidRPr="00AE0EEB">
        <w:rPr>
          <w:rFonts w:asciiTheme="minorHAnsi" w:hAnsiTheme="minorHAnsi" w:cstheme="minorHAnsi"/>
          <w:bCs/>
          <w:sz w:val="20"/>
          <w:szCs w:val="20"/>
          <w:lang w:eastAsia="ar-SA"/>
        </w:rPr>
        <w:t xml:space="preserve">Prowadzący: dr Adam Buczkowski </w:t>
      </w:r>
    </w:p>
    <w:p w14:paraId="58A81F56" w14:textId="77777777" w:rsidR="00AE0EEB" w:rsidRPr="00AE0EEB" w:rsidRDefault="00AE0EEB" w:rsidP="001C6044">
      <w:pPr>
        <w:tabs>
          <w:tab w:val="left" w:pos="357"/>
        </w:tabs>
        <w:spacing w:before="360" w:after="360" w:line="276" w:lineRule="auto"/>
        <w:rPr>
          <w:rFonts w:asciiTheme="minorHAnsi" w:hAnsiTheme="minorHAnsi" w:cstheme="minorHAnsi"/>
          <w:b/>
          <w:color w:val="C00000"/>
          <w:sz w:val="20"/>
          <w:szCs w:val="20"/>
          <w:u w:val="single"/>
        </w:rPr>
      </w:pPr>
      <w:r w:rsidRPr="00AE0EEB">
        <w:rPr>
          <w:rFonts w:asciiTheme="minorHAnsi" w:hAnsiTheme="minorHAnsi" w:cstheme="minorHAnsi"/>
          <w:b/>
          <w:color w:val="C00000"/>
          <w:sz w:val="20"/>
          <w:szCs w:val="20"/>
        </w:rPr>
        <w:t xml:space="preserve">2 ECTS </w:t>
      </w:r>
      <w:r w:rsidRPr="00AE0EEB">
        <w:rPr>
          <w:rFonts w:asciiTheme="minorHAnsi" w:hAnsiTheme="minorHAnsi" w:cstheme="minorHAnsi"/>
          <w:b/>
          <w:color w:val="C00000"/>
          <w:sz w:val="20"/>
          <w:szCs w:val="20"/>
          <w:u w:val="single"/>
        </w:rPr>
        <w:t>(15 godzin):</w:t>
      </w:r>
    </w:p>
    <w:p w14:paraId="44C71E0D" w14:textId="77777777" w:rsidR="00AE0EEB" w:rsidRPr="00AE0EEB" w:rsidRDefault="00AE0EEB" w:rsidP="00AE0EEB">
      <w:pPr>
        <w:tabs>
          <w:tab w:val="left" w:pos="357"/>
        </w:tabs>
        <w:rPr>
          <w:rFonts w:asciiTheme="minorHAnsi" w:hAnsiTheme="minorHAnsi" w:cstheme="minorHAnsi"/>
          <w:bCs/>
          <w:sz w:val="20"/>
          <w:szCs w:val="20"/>
          <w:lang w:val="en-GB"/>
        </w:rPr>
      </w:pPr>
      <w:r w:rsidRPr="00166CFC">
        <w:rPr>
          <w:rFonts w:asciiTheme="minorHAnsi" w:hAnsiTheme="minorHAnsi" w:cstheme="minorHAnsi"/>
          <w:bCs/>
          <w:sz w:val="20"/>
          <w:szCs w:val="20"/>
          <w:lang w:val="en-US"/>
        </w:rPr>
        <w:t>1.</w:t>
      </w:r>
      <w:r w:rsidRPr="00166CFC">
        <w:rPr>
          <w:rFonts w:asciiTheme="minorHAnsi" w:hAnsiTheme="minorHAnsi" w:cstheme="minorHAnsi"/>
          <w:bCs/>
          <w:sz w:val="20"/>
          <w:szCs w:val="20"/>
          <w:lang w:val="en-US"/>
        </w:rPr>
        <w:tab/>
        <w:t xml:space="preserve">Nazwa przedmiotu: </w:t>
      </w:r>
      <w:r w:rsidRPr="00166CFC">
        <w:rPr>
          <w:rFonts w:asciiTheme="minorHAnsi" w:hAnsiTheme="minorHAnsi" w:cstheme="minorHAnsi"/>
          <w:bCs/>
          <w:color w:val="4472C4" w:themeColor="accent1"/>
          <w:sz w:val="20"/>
          <w:szCs w:val="20"/>
          <w:lang w:val="en-US"/>
        </w:rPr>
        <w:t xml:space="preserve">Forever Young? </w:t>
      </w:r>
      <w:r w:rsidRPr="00AE0EEB">
        <w:rPr>
          <w:rFonts w:asciiTheme="minorHAnsi" w:hAnsiTheme="minorHAnsi" w:cstheme="minorHAnsi"/>
          <w:bCs/>
          <w:color w:val="4472C4" w:themeColor="accent1"/>
          <w:sz w:val="20"/>
          <w:szCs w:val="20"/>
          <w:lang w:val="en-US"/>
        </w:rPr>
        <w:t>Forever Fit? The Body in Consumer Culture</w:t>
      </w:r>
      <w:r w:rsidRPr="00AE0EEB">
        <w:rPr>
          <w:rFonts w:asciiTheme="minorHAnsi" w:hAnsiTheme="minorHAnsi" w:cstheme="minorHAnsi"/>
          <w:bCs/>
          <w:color w:val="4472C4" w:themeColor="accent1"/>
          <w:sz w:val="20"/>
          <w:szCs w:val="20"/>
          <w:lang w:val="en-GB"/>
        </w:rPr>
        <w:t xml:space="preserve"> </w:t>
      </w:r>
    </w:p>
    <w:p w14:paraId="25D8C393" w14:textId="77777777" w:rsidR="00AE0EEB" w:rsidRPr="00166CFC" w:rsidRDefault="00AE0EEB" w:rsidP="00AE0EEB">
      <w:pPr>
        <w:tabs>
          <w:tab w:val="left" w:pos="357"/>
        </w:tabs>
        <w:spacing w:after="120"/>
        <w:rPr>
          <w:rFonts w:asciiTheme="minorHAnsi" w:hAnsiTheme="minorHAnsi" w:cstheme="minorHAnsi"/>
          <w:bCs/>
          <w:sz w:val="20"/>
          <w:szCs w:val="20"/>
          <w:lang w:val="en-US"/>
        </w:rPr>
      </w:pPr>
      <w:r w:rsidRPr="00AE0EEB">
        <w:rPr>
          <w:rFonts w:asciiTheme="minorHAnsi" w:hAnsiTheme="minorHAnsi" w:cstheme="minorHAnsi"/>
          <w:bCs/>
          <w:sz w:val="20"/>
          <w:szCs w:val="20"/>
          <w:lang w:val="en-GB"/>
        </w:rPr>
        <w:tab/>
      </w:r>
      <w:r w:rsidRPr="00166CFC">
        <w:rPr>
          <w:rFonts w:asciiTheme="minorHAnsi" w:hAnsiTheme="minorHAnsi" w:cstheme="minorHAnsi"/>
          <w:bCs/>
          <w:sz w:val="20"/>
          <w:szCs w:val="20"/>
          <w:lang w:val="en-US"/>
        </w:rPr>
        <w:t xml:space="preserve">Prowadzący: dr Adam Buczkowski </w:t>
      </w:r>
    </w:p>
    <w:p w14:paraId="53605C90" w14:textId="09804C71" w:rsidR="001C6044" w:rsidRPr="00AE0EEB" w:rsidRDefault="00AE0EEB" w:rsidP="001C6044">
      <w:pPr>
        <w:tabs>
          <w:tab w:val="left" w:pos="357"/>
        </w:tabs>
        <w:suppressAutoHyphens/>
        <w:rPr>
          <w:rFonts w:asciiTheme="minorHAnsi" w:hAnsiTheme="minorHAnsi" w:cstheme="minorHAnsi"/>
          <w:bCs/>
          <w:sz w:val="20"/>
          <w:szCs w:val="20"/>
          <w:lang w:val="en-GB"/>
        </w:rPr>
      </w:pPr>
      <w:r w:rsidRPr="001C6044">
        <w:rPr>
          <w:rFonts w:asciiTheme="minorHAnsi" w:hAnsiTheme="minorHAnsi" w:cstheme="minorHAnsi"/>
          <w:bCs/>
          <w:sz w:val="20"/>
          <w:szCs w:val="20"/>
          <w:lang w:val="en-US"/>
        </w:rPr>
        <w:t>2.</w:t>
      </w:r>
      <w:r w:rsidRPr="001C6044">
        <w:rPr>
          <w:rFonts w:asciiTheme="minorHAnsi" w:hAnsiTheme="minorHAnsi" w:cstheme="minorHAnsi"/>
          <w:bCs/>
          <w:sz w:val="20"/>
          <w:szCs w:val="20"/>
          <w:lang w:val="en-US"/>
        </w:rPr>
        <w:tab/>
      </w:r>
      <w:r w:rsidR="001C6044" w:rsidRPr="00AE0EEB">
        <w:rPr>
          <w:rFonts w:ascii="Calibri" w:hAnsi="Calibri" w:cs="Calibri"/>
          <w:bCs/>
          <w:sz w:val="20"/>
          <w:szCs w:val="20"/>
          <w:lang w:val="en-GB"/>
        </w:rPr>
        <w:t>Nazwa przedmiotu: </w:t>
      </w:r>
      <w:r w:rsidR="0018521E" w:rsidRPr="0018521E">
        <w:rPr>
          <w:rFonts w:ascii="Calibri" w:hAnsi="Calibri" w:cs="Calibri"/>
          <w:bCs/>
          <w:color w:val="2E74B5" w:themeColor="accent5" w:themeShade="BF"/>
          <w:sz w:val="20"/>
          <w:szCs w:val="20"/>
          <w:lang w:val="en-GB"/>
        </w:rPr>
        <w:t>Latin America Today: Power, Migration, and Inequality</w:t>
      </w:r>
    </w:p>
    <w:p w14:paraId="217A8C48" w14:textId="77777777" w:rsidR="001C6044" w:rsidRDefault="001C6044" w:rsidP="001C6044">
      <w:pPr>
        <w:tabs>
          <w:tab w:val="left" w:pos="357"/>
        </w:tabs>
        <w:spacing w:after="120"/>
        <w:rPr>
          <w:rFonts w:ascii="Calibri" w:hAnsi="Calibri" w:cs="Calibri"/>
          <w:bCs/>
          <w:sz w:val="20"/>
          <w:szCs w:val="20"/>
        </w:rPr>
      </w:pPr>
      <w:r w:rsidRPr="00AE0EEB">
        <w:rPr>
          <w:rFonts w:ascii="Calibri" w:hAnsi="Calibri" w:cs="Calibri"/>
          <w:bCs/>
          <w:sz w:val="20"/>
          <w:szCs w:val="20"/>
          <w:lang w:val="en-US"/>
        </w:rPr>
        <w:tab/>
      </w:r>
      <w:r w:rsidRPr="00AE0EEB">
        <w:rPr>
          <w:rFonts w:ascii="Calibri" w:hAnsi="Calibri" w:cs="Calibri"/>
          <w:bCs/>
          <w:sz w:val="20"/>
          <w:szCs w:val="20"/>
        </w:rPr>
        <w:t>Prowadząca: dr Maria Cecilia Zsögön</w:t>
      </w:r>
    </w:p>
    <w:p w14:paraId="07D392A2" w14:textId="13F14C19" w:rsidR="00AE0EEB" w:rsidRPr="00AE0EEB" w:rsidRDefault="001C6044" w:rsidP="001C6044">
      <w:pPr>
        <w:tabs>
          <w:tab w:val="left" w:pos="357"/>
        </w:tabs>
        <w:rPr>
          <w:rFonts w:asciiTheme="minorHAnsi" w:hAnsiTheme="minorHAnsi" w:cstheme="minorHAnsi"/>
          <w:bCs/>
          <w:color w:val="538135" w:themeColor="accent6" w:themeShade="BF"/>
          <w:sz w:val="20"/>
          <w:szCs w:val="20"/>
          <w:lang w:val="en-GB"/>
        </w:rPr>
      </w:pPr>
      <w:r w:rsidRPr="00166CFC">
        <w:rPr>
          <w:rFonts w:ascii="Calibri" w:hAnsi="Calibri" w:cs="Calibri"/>
          <w:bCs/>
          <w:sz w:val="20"/>
          <w:szCs w:val="20"/>
        </w:rPr>
        <w:t>3.</w:t>
      </w:r>
      <w:r w:rsidRPr="00166CFC">
        <w:rPr>
          <w:rFonts w:ascii="Calibri" w:hAnsi="Calibri" w:cs="Calibri"/>
          <w:bCs/>
          <w:sz w:val="20"/>
          <w:szCs w:val="20"/>
        </w:rPr>
        <w:tab/>
      </w:r>
      <w:r w:rsidR="00AE0EEB" w:rsidRPr="00166CFC">
        <w:rPr>
          <w:rFonts w:asciiTheme="minorHAnsi" w:hAnsiTheme="minorHAnsi" w:cstheme="minorHAnsi"/>
          <w:bCs/>
          <w:sz w:val="20"/>
          <w:szCs w:val="20"/>
        </w:rPr>
        <w:t xml:space="preserve">Nazwa przedmiotu: </w:t>
      </w:r>
      <w:r w:rsidR="00AE0EEB" w:rsidRPr="00166CFC">
        <w:rPr>
          <w:rFonts w:asciiTheme="minorHAnsi" w:hAnsiTheme="minorHAnsi" w:cstheme="minorHAnsi"/>
          <w:bCs/>
          <w:color w:val="4472C4" w:themeColor="accent1"/>
          <w:sz w:val="20"/>
          <w:szCs w:val="20"/>
        </w:rPr>
        <w:t xml:space="preserve">Welcome to the New Sexuality? </w:t>
      </w:r>
      <w:r w:rsidR="00AE0EEB" w:rsidRPr="00AE0EEB">
        <w:rPr>
          <w:rFonts w:asciiTheme="minorHAnsi" w:hAnsiTheme="minorHAnsi" w:cstheme="minorHAnsi"/>
          <w:bCs/>
          <w:color w:val="4472C4" w:themeColor="accent1"/>
          <w:sz w:val="20"/>
          <w:szCs w:val="20"/>
          <w:lang w:val="en-GB"/>
        </w:rPr>
        <w:t>Sexuality in Consumer Culture</w:t>
      </w:r>
    </w:p>
    <w:p w14:paraId="5AACF51E" w14:textId="77777777" w:rsidR="00AE0EEB" w:rsidRPr="00AE0EEB" w:rsidRDefault="00AE0EEB" w:rsidP="00AE0EEB">
      <w:pPr>
        <w:tabs>
          <w:tab w:val="left" w:pos="357"/>
        </w:tabs>
        <w:suppressAutoHyphens/>
        <w:spacing w:after="120"/>
        <w:rPr>
          <w:rFonts w:asciiTheme="minorHAnsi" w:hAnsiTheme="minorHAnsi" w:cstheme="minorHAnsi"/>
          <w:bCs/>
          <w:sz w:val="20"/>
          <w:szCs w:val="20"/>
          <w:lang w:val="en-GB"/>
        </w:rPr>
      </w:pPr>
      <w:r w:rsidRPr="00AE0EEB">
        <w:rPr>
          <w:rFonts w:asciiTheme="minorHAnsi" w:hAnsiTheme="minorHAnsi" w:cstheme="minorHAnsi"/>
          <w:bCs/>
          <w:sz w:val="20"/>
          <w:szCs w:val="20"/>
          <w:lang w:val="en-GB"/>
        </w:rPr>
        <w:tab/>
        <w:t>Prowadzący: dr Adam Buczkowski</w:t>
      </w:r>
    </w:p>
    <w:p w14:paraId="1747DB5F" w14:textId="58B1F3E2" w:rsidR="00AE0EEB" w:rsidRPr="001C6044" w:rsidRDefault="00AE0EEB" w:rsidP="001C6044">
      <w:pPr>
        <w:spacing w:before="360" w:after="360" w:line="276" w:lineRule="auto"/>
        <w:rPr>
          <w:rFonts w:asciiTheme="minorHAnsi" w:hAnsiTheme="minorHAnsi" w:cstheme="minorHAnsi"/>
          <w:b/>
          <w:color w:val="C00000"/>
          <w:sz w:val="20"/>
          <w:szCs w:val="20"/>
          <w:u w:val="single"/>
          <w:lang w:val="en-US"/>
        </w:rPr>
      </w:pPr>
      <w:r w:rsidRPr="001C6044">
        <w:rPr>
          <w:rFonts w:asciiTheme="minorHAnsi" w:hAnsiTheme="minorHAnsi" w:cstheme="minorHAnsi"/>
          <w:b/>
          <w:color w:val="C00000"/>
          <w:sz w:val="20"/>
          <w:szCs w:val="20"/>
          <w:lang w:val="en-US"/>
        </w:rPr>
        <w:t xml:space="preserve">4 ECTS </w:t>
      </w:r>
      <w:r w:rsidRPr="001C6044">
        <w:rPr>
          <w:rFonts w:asciiTheme="minorHAnsi" w:hAnsiTheme="minorHAnsi" w:cstheme="minorHAnsi"/>
          <w:b/>
          <w:color w:val="C00000"/>
          <w:sz w:val="20"/>
          <w:szCs w:val="20"/>
          <w:u w:val="single"/>
          <w:lang w:val="en-US"/>
        </w:rPr>
        <w:t>(30 godzin):</w:t>
      </w:r>
    </w:p>
    <w:p w14:paraId="21D92298" w14:textId="77777777" w:rsidR="001C6044" w:rsidRPr="00AE0EEB" w:rsidRDefault="00AE0EEB" w:rsidP="001C6044">
      <w:pPr>
        <w:tabs>
          <w:tab w:val="left" w:pos="357"/>
        </w:tabs>
        <w:spacing w:line="276" w:lineRule="auto"/>
        <w:rPr>
          <w:rFonts w:ascii="Calibri" w:hAnsi="Calibri" w:cs="Calibri"/>
          <w:sz w:val="20"/>
          <w:szCs w:val="20"/>
          <w:lang w:val="en-GB"/>
        </w:rPr>
      </w:pPr>
      <w:r w:rsidRPr="00AE0EEB">
        <w:rPr>
          <w:rFonts w:ascii="Calibri" w:hAnsi="Calibri" w:cs="Calibri"/>
          <w:sz w:val="20"/>
          <w:szCs w:val="20"/>
          <w:lang w:val="en-GB"/>
        </w:rPr>
        <w:t>1.</w:t>
      </w:r>
      <w:r w:rsidRPr="00AE0EEB">
        <w:rPr>
          <w:rFonts w:ascii="Calibri" w:hAnsi="Calibri" w:cs="Calibri"/>
          <w:sz w:val="20"/>
          <w:szCs w:val="20"/>
          <w:lang w:val="en-GB"/>
        </w:rPr>
        <w:tab/>
      </w:r>
      <w:r w:rsidR="001C6044" w:rsidRPr="00AE0EEB">
        <w:rPr>
          <w:rFonts w:ascii="Calibri" w:hAnsi="Calibri" w:cs="Calibri"/>
          <w:sz w:val="20"/>
          <w:szCs w:val="20"/>
          <w:lang w:val="en-GB"/>
        </w:rPr>
        <w:t>Nazwa przedmiotu: </w:t>
      </w:r>
      <w:r w:rsidR="001C6044" w:rsidRPr="00AE0EEB">
        <w:rPr>
          <w:rFonts w:ascii="Calibri" w:hAnsi="Calibri" w:cs="Calibri"/>
          <w:color w:val="2E74B5" w:themeColor="accent5" w:themeShade="BF"/>
          <w:sz w:val="20"/>
          <w:szCs w:val="20"/>
          <w:lang w:val="en-GB"/>
        </w:rPr>
        <w:t>Family and Childhood in Latin America</w:t>
      </w:r>
    </w:p>
    <w:p w14:paraId="7B639D53" w14:textId="77777777" w:rsidR="001C6044" w:rsidRDefault="001C6044" w:rsidP="001C6044">
      <w:pPr>
        <w:tabs>
          <w:tab w:val="left" w:pos="357"/>
        </w:tabs>
        <w:spacing w:line="276" w:lineRule="auto"/>
        <w:rPr>
          <w:rFonts w:ascii="Calibri" w:hAnsi="Calibri" w:cs="Calibri"/>
          <w:sz w:val="20"/>
          <w:szCs w:val="20"/>
          <w:lang w:val="en-US"/>
        </w:rPr>
      </w:pPr>
      <w:r w:rsidRPr="00AE0EEB">
        <w:rPr>
          <w:rFonts w:ascii="Calibri" w:hAnsi="Calibri" w:cs="Calibri"/>
          <w:sz w:val="20"/>
          <w:szCs w:val="20"/>
          <w:lang w:val="en-US"/>
        </w:rPr>
        <w:tab/>
        <w:t>Prowadząca: dr Maria Cecilia Zsögön</w:t>
      </w:r>
    </w:p>
    <w:p w14:paraId="3AB798C3" w14:textId="3F8BB542" w:rsidR="00AE0EEB" w:rsidRPr="00AE0EEB" w:rsidRDefault="001C6044" w:rsidP="001C6044">
      <w:pPr>
        <w:tabs>
          <w:tab w:val="left" w:pos="357"/>
        </w:tabs>
        <w:spacing w:line="276" w:lineRule="auto"/>
        <w:rPr>
          <w:rFonts w:ascii="Calibri" w:hAnsi="Calibri" w:cs="Calibri"/>
          <w:sz w:val="20"/>
          <w:szCs w:val="20"/>
          <w:lang w:val="en-GB"/>
        </w:rPr>
      </w:pPr>
      <w:r>
        <w:rPr>
          <w:rFonts w:ascii="Calibri" w:hAnsi="Calibri" w:cs="Calibri"/>
          <w:sz w:val="20"/>
          <w:szCs w:val="20"/>
          <w:lang w:val="en-US"/>
        </w:rPr>
        <w:t>2.</w:t>
      </w:r>
      <w:r>
        <w:rPr>
          <w:rFonts w:ascii="Calibri" w:hAnsi="Calibri" w:cs="Calibri"/>
          <w:sz w:val="20"/>
          <w:szCs w:val="20"/>
          <w:lang w:val="en-US"/>
        </w:rPr>
        <w:tab/>
      </w:r>
      <w:r w:rsidR="00AE0EEB" w:rsidRPr="00AE0EEB">
        <w:rPr>
          <w:rFonts w:ascii="Calibri" w:hAnsi="Calibri" w:cs="Calibri"/>
          <w:sz w:val="20"/>
          <w:szCs w:val="20"/>
          <w:lang w:val="en-GB"/>
        </w:rPr>
        <w:t>Nazwa przedmiotu: </w:t>
      </w:r>
      <w:r w:rsidR="00AE0EEB" w:rsidRPr="00AE0EEB">
        <w:rPr>
          <w:rFonts w:ascii="Calibri" w:hAnsi="Calibri" w:cs="Calibri"/>
          <w:color w:val="2E74B5" w:themeColor="accent5" w:themeShade="BF"/>
          <w:sz w:val="20"/>
          <w:szCs w:val="20"/>
          <w:lang w:val="en-GB"/>
        </w:rPr>
        <w:t xml:space="preserve">Famous </w:t>
      </w:r>
      <w:r w:rsidR="0059345A">
        <w:rPr>
          <w:rFonts w:ascii="Calibri" w:hAnsi="Calibri" w:cs="Calibri"/>
          <w:color w:val="2E74B5" w:themeColor="accent5" w:themeShade="BF"/>
          <w:sz w:val="20"/>
          <w:szCs w:val="20"/>
          <w:lang w:val="en-GB"/>
        </w:rPr>
        <w:t>S</w:t>
      </w:r>
      <w:r w:rsidR="00AE0EEB" w:rsidRPr="00AE0EEB">
        <w:rPr>
          <w:rFonts w:ascii="Calibri" w:hAnsi="Calibri" w:cs="Calibri"/>
          <w:color w:val="2E74B5" w:themeColor="accent5" w:themeShade="BF"/>
          <w:sz w:val="20"/>
          <w:szCs w:val="20"/>
          <w:lang w:val="en-GB"/>
        </w:rPr>
        <w:t xml:space="preserve">ociologists in the </w:t>
      </w:r>
      <w:r w:rsidR="0059345A">
        <w:rPr>
          <w:rFonts w:ascii="Calibri" w:hAnsi="Calibri" w:cs="Calibri"/>
          <w:color w:val="2E74B5" w:themeColor="accent5" w:themeShade="BF"/>
          <w:sz w:val="20"/>
          <w:szCs w:val="20"/>
          <w:lang w:val="en-GB"/>
        </w:rPr>
        <w:t>W</w:t>
      </w:r>
      <w:r w:rsidR="00AE0EEB" w:rsidRPr="00AE0EEB">
        <w:rPr>
          <w:rFonts w:ascii="Calibri" w:hAnsi="Calibri" w:cs="Calibri"/>
          <w:color w:val="2E74B5" w:themeColor="accent5" w:themeShade="BF"/>
          <w:sz w:val="20"/>
          <w:szCs w:val="20"/>
          <w:lang w:val="en-GB"/>
        </w:rPr>
        <w:t xml:space="preserve">orld: </w:t>
      </w:r>
      <w:r w:rsidR="0059345A">
        <w:rPr>
          <w:rFonts w:ascii="Calibri" w:hAnsi="Calibri" w:cs="Calibri"/>
          <w:color w:val="2E74B5" w:themeColor="accent5" w:themeShade="BF"/>
          <w:sz w:val="20"/>
          <w:szCs w:val="20"/>
          <w:lang w:val="en-GB"/>
        </w:rPr>
        <w:t>T</w:t>
      </w:r>
      <w:r w:rsidR="00AE0EEB" w:rsidRPr="00AE0EEB">
        <w:rPr>
          <w:rFonts w:ascii="Calibri" w:hAnsi="Calibri" w:cs="Calibri"/>
          <w:color w:val="2E74B5" w:themeColor="accent5" w:themeShade="BF"/>
          <w:sz w:val="20"/>
          <w:szCs w:val="20"/>
          <w:lang w:val="en-GB"/>
        </w:rPr>
        <w:t xml:space="preserve">heir </w:t>
      </w:r>
      <w:r w:rsidR="0059345A">
        <w:rPr>
          <w:rFonts w:ascii="Calibri" w:hAnsi="Calibri" w:cs="Calibri"/>
          <w:color w:val="2E74B5" w:themeColor="accent5" w:themeShade="BF"/>
          <w:sz w:val="20"/>
          <w:szCs w:val="20"/>
          <w:lang w:val="en-GB"/>
        </w:rPr>
        <w:t>L</w:t>
      </w:r>
      <w:r w:rsidR="00AE0EEB" w:rsidRPr="00AE0EEB">
        <w:rPr>
          <w:rFonts w:ascii="Calibri" w:hAnsi="Calibri" w:cs="Calibri"/>
          <w:color w:val="2E74B5" w:themeColor="accent5" w:themeShade="BF"/>
          <w:sz w:val="20"/>
          <w:szCs w:val="20"/>
          <w:lang w:val="en-GB"/>
        </w:rPr>
        <w:t xml:space="preserve">ives and </w:t>
      </w:r>
      <w:r w:rsidR="0059345A">
        <w:rPr>
          <w:rFonts w:ascii="Calibri" w:hAnsi="Calibri" w:cs="Calibri"/>
          <w:color w:val="2E74B5" w:themeColor="accent5" w:themeShade="BF"/>
          <w:sz w:val="20"/>
          <w:szCs w:val="20"/>
          <w:lang w:val="en-GB"/>
        </w:rPr>
        <w:t>W</w:t>
      </w:r>
      <w:r w:rsidR="00AE0EEB" w:rsidRPr="00AE0EEB">
        <w:rPr>
          <w:rFonts w:ascii="Calibri" w:hAnsi="Calibri" w:cs="Calibri"/>
          <w:color w:val="2E74B5" w:themeColor="accent5" w:themeShade="BF"/>
          <w:sz w:val="20"/>
          <w:szCs w:val="20"/>
          <w:lang w:val="en-GB"/>
        </w:rPr>
        <w:t>ork</w:t>
      </w:r>
    </w:p>
    <w:p w14:paraId="306C5518" w14:textId="77777777" w:rsidR="00AE0EEB" w:rsidRPr="00166CFC" w:rsidRDefault="00AE0EEB" w:rsidP="00AE0EEB">
      <w:pPr>
        <w:tabs>
          <w:tab w:val="left" w:pos="357"/>
        </w:tabs>
        <w:spacing w:line="276" w:lineRule="auto"/>
        <w:rPr>
          <w:rFonts w:ascii="Calibri" w:hAnsi="Calibri" w:cs="Calibri"/>
          <w:sz w:val="20"/>
          <w:szCs w:val="20"/>
        </w:rPr>
      </w:pPr>
      <w:r w:rsidRPr="00AE0EEB">
        <w:rPr>
          <w:rFonts w:ascii="Calibri" w:hAnsi="Calibri" w:cs="Calibri"/>
          <w:sz w:val="20"/>
          <w:szCs w:val="20"/>
          <w:lang w:val="en-US"/>
        </w:rPr>
        <w:tab/>
      </w:r>
      <w:r w:rsidRPr="00166CFC">
        <w:rPr>
          <w:rFonts w:ascii="Calibri" w:hAnsi="Calibri" w:cs="Calibri"/>
          <w:sz w:val="20"/>
          <w:szCs w:val="20"/>
        </w:rPr>
        <w:t>Prowadząca: dr Tatiana Kanasz</w:t>
      </w:r>
    </w:p>
    <w:p w14:paraId="5B403AFE" w14:textId="77777777" w:rsidR="001C6044" w:rsidRPr="00AE0EEB" w:rsidRDefault="00AE0EEB" w:rsidP="001C6044">
      <w:pPr>
        <w:tabs>
          <w:tab w:val="left" w:pos="357"/>
        </w:tabs>
        <w:spacing w:line="276" w:lineRule="auto"/>
        <w:rPr>
          <w:rFonts w:ascii="Calibri" w:hAnsi="Calibri" w:cs="Calibri"/>
          <w:color w:val="2E74B5" w:themeColor="accent5" w:themeShade="BF"/>
          <w:sz w:val="20"/>
          <w:szCs w:val="20"/>
        </w:rPr>
      </w:pPr>
      <w:r w:rsidRPr="00166CFC">
        <w:rPr>
          <w:rFonts w:ascii="Calibri" w:hAnsi="Calibri" w:cs="Calibri"/>
          <w:sz w:val="20"/>
          <w:szCs w:val="20"/>
        </w:rPr>
        <w:t>3.</w:t>
      </w:r>
      <w:r w:rsidRPr="00166CFC">
        <w:rPr>
          <w:rFonts w:ascii="Calibri" w:hAnsi="Calibri" w:cs="Calibri"/>
          <w:sz w:val="20"/>
          <w:szCs w:val="20"/>
        </w:rPr>
        <w:tab/>
      </w:r>
      <w:r w:rsidR="001C6044" w:rsidRPr="00AE0EEB">
        <w:rPr>
          <w:rFonts w:ascii="Calibri" w:hAnsi="Calibri" w:cs="Calibri"/>
          <w:sz w:val="20"/>
          <w:szCs w:val="20"/>
        </w:rPr>
        <w:t xml:space="preserve">Nazwa przedmiotu: </w:t>
      </w:r>
      <w:r w:rsidR="001C6044" w:rsidRPr="00AE0EEB">
        <w:rPr>
          <w:rFonts w:ascii="Calibri" w:hAnsi="Calibri" w:cs="Calibri"/>
          <w:color w:val="2E74B5" w:themeColor="accent5" w:themeShade="BF"/>
          <w:sz w:val="20"/>
          <w:szCs w:val="20"/>
        </w:rPr>
        <w:t>Metamodernism</w:t>
      </w:r>
    </w:p>
    <w:p w14:paraId="7E81AEF7" w14:textId="77777777" w:rsidR="001C6044" w:rsidRDefault="001C6044" w:rsidP="001C6044">
      <w:pPr>
        <w:tabs>
          <w:tab w:val="left" w:pos="357"/>
        </w:tabs>
        <w:spacing w:line="276" w:lineRule="auto"/>
        <w:rPr>
          <w:rFonts w:ascii="Calibri" w:hAnsi="Calibri" w:cs="Calibri"/>
          <w:sz w:val="20"/>
          <w:szCs w:val="20"/>
        </w:rPr>
      </w:pPr>
      <w:r w:rsidRPr="00AE0EEB">
        <w:rPr>
          <w:rFonts w:ascii="Calibri" w:hAnsi="Calibri" w:cs="Calibri"/>
          <w:sz w:val="20"/>
          <w:szCs w:val="20"/>
        </w:rPr>
        <w:lastRenderedPageBreak/>
        <w:tab/>
        <w:t>Prowadzący: dr Piotr Rosół</w:t>
      </w:r>
    </w:p>
    <w:p w14:paraId="12578F53" w14:textId="77777777" w:rsidR="001C6044" w:rsidRPr="00166CFC" w:rsidRDefault="001C6044" w:rsidP="001C6044">
      <w:pPr>
        <w:tabs>
          <w:tab w:val="left" w:pos="357"/>
        </w:tabs>
        <w:spacing w:line="276" w:lineRule="auto"/>
        <w:rPr>
          <w:rFonts w:ascii="Calibri" w:hAnsi="Calibri" w:cs="Calibri"/>
          <w:sz w:val="20"/>
          <w:szCs w:val="20"/>
        </w:rPr>
      </w:pPr>
      <w:r w:rsidRPr="00166CFC">
        <w:rPr>
          <w:rFonts w:ascii="Calibri" w:hAnsi="Calibri" w:cs="Calibri"/>
          <w:sz w:val="20"/>
          <w:szCs w:val="20"/>
        </w:rPr>
        <w:t>4.</w:t>
      </w:r>
      <w:r w:rsidRPr="00166CFC">
        <w:rPr>
          <w:rFonts w:ascii="Calibri" w:hAnsi="Calibri" w:cs="Calibri"/>
          <w:sz w:val="20"/>
          <w:szCs w:val="20"/>
        </w:rPr>
        <w:tab/>
        <w:t xml:space="preserve">Nazwa przedmiotu: </w:t>
      </w:r>
      <w:r w:rsidRPr="00166CFC">
        <w:rPr>
          <w:rFonts w:ascii="Calibri" w:hAnsi="Calibri" w:cs="Calibri"/>
          <w:color w:val="2E74B5" w:themeColor="accent5" w:themeShade="BF"/>
          <w:sz w:val="20"/>
          <w:szCs w:val="20"/>
        </w:rPr>
        <w:t>Sequel to Fantastic Societies</w:t>
      </w:r>
    </w:p>
    <w:p w14:paraId="430F60AC" w14:textId="77777777" w:rsidR="001C6044" w:rsidRDefault="001C6044" w:rsidP="001C6044">
      <w:pPr>
        <w:tabs>
          <w:tab w:val="left" w:pos="357"/>
        </w:tabs>
        <w:spacing w:line="276" w:lineRule="auto"/>
        <w:rPr>
          <w:rFonts w:ascii="Calibri" w:hAnsi="Calibri" w:cs="Calibri"/>
          <w:sz w:val="20"/>
          <w:szCs w:val="20"/>
          <w:lang w:val="en-US"/>
        </w:rPr>
      </w:pPr>
      <w:r w:rsidRPr="00166CFC">
        <w:rPr>
          <w:rFonts w:ascii="Calibri" w:hAnsi="Calibri" w:cs="Calibri"/>
          <w:sz w:val="20"/>
          <w:szCs w:val="20"/>
        </w:rPr>
        <w:tab/>
      </w:r>
      <w:r w:rsidRPr="001C6044">
        <w:rPr>
          <w:rFonts w:ascii="Calibri" w:hAnsi="Calibri" w:cs="Calibri"/>
          <w:sz w:val="20"/>
          <w:szCs w:val="20"/>
          <w:lang w:val="en-US"/>
        </w:rPr>
        <w:t>Prowadzący: dr Piotr Rosół</w:t>
      </w:r>
    </w:p>
    <w:p w14:paraId="627C2D2E" w14:textId="7BF5C22B" w:rsidR="00AE0EEB" w:rsidRPr="00AE0EEB" w:rsidRDefault="001C6044" w:rsidP="001C6044">
      <w:pPr>
        <w:tabs>
          <w:tab w:val="left" w:pos="357"/>
        </w:tabs>
        <w:spacing w:line="276" w:lineRule="auto"/>
        <w:rPr>
          <w:rFonts w:ascii="Calibri" w:hAnsi="Calibri" w:cs="Calibri"/>
          <w:sz w:val="20"/>
          <w:szCs w:val="20"/>
          <w:lang w:val="en-GB"/>
        </w:rPr>
      </w:pPr>
      <w:r>
        <w:rPr>
          <w:rFonts w:ascii="Calibri" w:hAnsi="Calibri" w:cs="Calibri"/>
          <w:sz w:val="20"/>
          <w:szCs w:val="20"/>
          <w:lang w:val="en-US"/>
        </w:rPr>
        <w:t>5.</w:t>
      </w:r>
      <w:r>
        <w:rPr>
          <w:rFonts w:ascii="Calibri" w:hAnsi="Calibri" w:cs="Calibri"/>
          <w:sz w:val="20"/>
          <w:szCs w:val="20"/>
          <w:lang w:val="en-US"/>
        </w:rPr>
        <w:tab/>
      </w:r>
      <w:r w:rsidR="00AE0EEB" w:rsidRPr="00AE0EEB">
        <w:rPr>
          <w:rFonts w:ascii="Calibri" w:hAnsi="Calibri" w:cs="Calibri"/>
          <w:sz w:val="20"/>
          <w:szCs w:val="20"/>
          <w:lang w:val="en-GB"/>
        </w:rPr>
        <w:t>Nazwa przedmiotu: </w:t>
      </w:r>
      <w:r w:rsidR="00AE0EEB" w:rsidRPr="00AE0EEB">
        <w:rPr>
          <w:rFonts w:ascii="Calibri" w:hAnsi="Calibri" w:cs="Calibri"/>
          <w:color w:val="2E74B5" w:themeColor="accent5" w:themeShade="BF"/>
          <w:sz w:val="20"/>
          <w:szCs w:val="20"/>
          <w:lang w:val="en-GB"/>
        </w:rPr>
        <w:t xml:space="preserve">The </w:t>
      </w:r>
      <w:r w:rsidR="0059345A">
        <w:rPr>
          <w:rFonts w:ascii="Calibri" w:hAnsi="Calibri" w:cs="Calibri"/>
          <w:color w:val="2E74B5" w:themeColor="accent5" w:themeShade="BF"/>
          <w:sz w:val="20"/>
          <w:szCs w:val="20"/>
          <w:lang w:val="en-GB"/>
        </w:rPr>
        <w:t>C</w:t>
      </w:r>
      <w:r w:rsidR="00AE0EEB" w:rsidRPr="00AE0EEB">
        <w:rPr>
          <w:rFonts w:ascii="Calibri" w:hAnsi="Calibri" w:cs="Calibri"/>
          <w:color w:val="2E74B5" w:themeColor="accent5" w:themeShade="BF"/>
          <w:sz w:val="20"/>
          <w:szCs w:val="20"/>
          <w:lang w:val="en-GB"/>
        </w:rPr>
        <w:t xml:space="preserve">oncept of </w:t>
      </w:r>
      <w:r w:rsidR="0059345A">
        <w:rPr>
          <w:rFonts w:ascii="Calibri" w:hAnsi="Calibri" w:cs="Calibri"/>
          <w:color w:val="2E74B5" w:themeColor="accent5" w:themeShade="BF"/>
          <w:sz w:val="20"/>
          <w:szCs w:val="20"/>
          <w:lang w:val="en-GB"/>
        </w:rPr>
        <w:t>G</w:t>
      </w:r>
      <w:r w:rsidR="00AE0EEB" w:rsidRPr="00AE0EEB">
        <w:rPr>
          <w:rFonts w:ascii="Calibri" w:hAnsi="Calibri" w:cs="Calibri"/>
          <w:color w:val="2E74B5" w:themeColor="accent5" w:themeShade="BF"/>
          <w:sz w:val="20"/>
          <w:szCs w:val="20"/>
          <w:lang w:val="en-GB"/>
        </w:rPr>
        <w:t xml:space="preserve">ood </w:t>
      </w:r>
      <w:r w:rsidR="0059345A">
        <w:rPr>
          <w:rFonts w:ascii="Calibri" w:hAnsi="Calibri" w:cs="Calibri"/>
          <w:color w:val="2E74B5" w:themeColor="accent5" w:themeShade="BF"/>
          <w:sz w:val="20"/>
          <w:szCs w:val="20"/>
          <w:lang w:val="en-GB"/>
        </w:rPr>
        <w:t>L</w:t>
      </w:r>
      <w:r w:rsidR="00AE0EEB" w:rsidRPr="00AE0EEB">
        <w:rPr>
          <w:rFonts w:ascii="Calibri" w:hAnsi="Calibri" w:cs="Calibri"/>
          <w:color w:val="2E74B5" w:themeColor="accent5" w:themeShade="BF"/>
          <w:sz w:val="20"/>
          <w:szCs w:val="20"/>
          <w:lang w:val="en-GB"/>
        </w:rPr>
        <w:t xml:space="preserve">iving in </w:t>
      </w:r>
      <w:r w:rsidR="0059345A">
        <w:rPr>
          <w:rFonts w:ascii="Calibri" w:hAnsi="Calibri" w:cs="Calibri"/>
          <w:color w:val="2E74B5" w:themeColor="accent5" w:themeShade="BF"/>
          <w:sz w:val="20"/>
          <w:szCs w:val="20"/>
          <w:lang w:val="en-GB"/>
        </w:rPr>
        <w:t>D</w:t>
      </w:r>
      <w:r w:rsidR="00AE0EEB" w:rsidRPr="00AE0EEB">
        <w:rPr>
          <w:rFonts w:ascii="Calibri" w:hAnsi="Calibri" w:cs="Calibri"/>
          <w:color w:val="2E74B5" w:themeColor="accent5" w:themeShade="BF"/>
          <w:sz w:val="20"/>
          <w:szCs w:val="20"/>
          <w:lang w:val="en-GB"/>
        </w:rPr>
        <w:t xml:space="preserve">ifferent </w:t>
      </w:r>
      <w:r w:rsidR="0059345A">
        <w:rPr>
          <w:rFonts w:ascii="Calibri" w:hAnsi="Calibri" w:cs="Calibri"/>
          <w:color w:val="2E74B5" w:themeColor="accent5" w:themeShade="BF"/>
          <w:sz w:val="20"/>
          <w:szCs w:val="20"/>
          <w:lang w:val="en-GB"/>
        </w:rPr>
        <w:t>C</w:t>
      </w:r>
      <w:r w:rsidR="00AE0EEB" w:rsidRPr="00AE0EEB">
        <w:rPr>
          <w:rFonts w:ascii="Calibri" w:hAnsi="Calibri" w:cs="Calibri"/>
          <w:color w:val="2E74B5" w:themeColor="accent5" w:themeShade="BF"/>
          <w:sz w:val="20"/>
          <w:szCs w:val="20"/>
          <w:lang w:val="en-GB"/>
        </w:rPr>
        <w:t>ultures</w:t>
      </w:r>
    </w:p>
    <w:p w14:paraId="50DE390B" w14:textId="77777777" w:rsidR="00AE0EEB" w:rsidRPr="00AE0EEB" w:rsidRDefault="00AE0EEB" w:rsidP="00AE0EEB">
      <w:pPr>
        <w:tabs>
          <w:tab w:val="left" w:pos="357"/>
        </w:tabs>
        <w:spacing w:line="276" w:lineRule="auto"/>
        <w:rPr>
          <w:rFonts w:ascii="Calibri" w:hAnsi="Calibri" w:cs="Calibri"/>
          <w:sz w:val="20"/>
          <w:szCs w:val="20"/>
        </w:rPr>
      </w:pPr>
      <w:r w:rsidRPr="00AE0EEB">
        <w:rPr>
          <w:rFonts w:ascii="Calibri" w:hAnsi="Calibri" w:cs="Calibri"/>
          <w:sz w:val="20"/>
          <w:szCs w:val="20"/>
          <w:lang w:val="en-US"/>
        </w:rPr>
        <w:tab/>
      </w:r>
      <w:r w:rsidRPr="00AE0EEB">
        <w:rPr>
          <w:rFonts w:ascii="Calibri" w:hAnsi="Calibri" w:cs="Calibri"/>
          <w:sz w:val="20"/>
          <w:szCs w:val="20"/>
        </w:rPr>
        <w:t>Prowadząca: dr Maria Cecilia Zsögön</w:t>
      </w:r>
    </w:p>
    <w:p w14:paraId="3460E3FE" w14:textId="39DB3EC2" w:rsidR="001C6044" w:rsidRPr="00166CFC" w:rsidRDefault="001C6044" w:rsidP="001C6044">
      <w:pPr>
        <w:tabs>
          <w:tab w:val="left" w:pos="357"/>
        </w:tabs>
        <w:spacing w:line="276" w:lineRule="auto"/>
        <w:rPr>
          <w:rFonts w:ascii="Calibri" w:hAnsi="Calibri" w:cs="Calibri"/>
          <w:sz w:val="22"/>
          <w:szCs w:val="22"/>
        </w:rPr>
      </w:pPr>
    </w:p>
    <w:p w14:paraId="56AAE194" w14:textId="63DE642E" w:rsidR="001B18AE" w:rsidRPr="005961B0" w:rsidRDefault="004F2217" w:rsidP="00C164D9">
      <w:pPr>
        <w:pStyle w:val="Nagwek1"/>
        <w:spacing w:before="0" w:after="0"/>
        <w:rPr>
          <w:rFonts w:asciiTheme="minorHAnsi" w:hAnsiTheme="minorHAnsi" w:cstheme="minorHAnsi"/>
          <w:color w:val="FF0000"/>
          <w:sz w:val="28"/>
          <w:szCs w:val="28"/>
        </w:rPr>
      </w:pPr>
      <w:r w:rsidRPr="005961B0">
        <w:rPr>
          <w:rFonts w:asciiTheme="minorHAnsi" w:hAnsiTheme="minorHAnsi" w:cstheme="minorHAnsi"/>
          <w:sz w:val="22"/>
          <w:szCs w:val="22"/>
          <w:lang w:eastAsia="ar-SA"/>
        </w:rPr>
        <w:br w:type="page"/>
      </w:r>
      <w:r w:rsidR="001B18AE" w:rsidRPr="005961B0">
        <w:rPr>
          <w:rFonts w:asciiTheme="minorHAnsi" w:hAnsiTheme="minorHAnsi" w:cstheme="minorHAnsi"/>
          <w:sz w:val="28"/>
          <w:szCs w:val="28"/>
        </w:rPr>
        <w:lastRenderedPageBreak/>
        <w:t>Opisy</w:t>
      </w:r>
    </w:p>
    <w:p w14:paraId="29E6773C" w14:textId="0130F22A" w:rsidR="004E552A" w:rsidRPr="005961B0" w:rsidRDefault="006C17A2" w:rsidP="005961B0">
      <w:pPr>
        <w:tabs>
          <w:tab w:val="left" w:pos="357"/>
        </w:tabs>
        <w:spacing w:before="360" w:after="360" w:line="276" w:lineRule="auto"/>
        <w:rPr>
          <w:rFonts w:asciiTheme="minorHAnsi" w:hAnsiTheme="minorHAnsi" w:cstheme="minorHAnsi"/>
          <w:bCs/>
          <w:sz w:val="22"/>
          <w:szCs w:val="22"/>
          <w:lang w:eastAsia="ar-SA"/>
        </w:rPr>
      </w:pPr>
      <w:r w:rsidRPr="005961B0">
        <w:rPr>
          <w:rFonts w:asciiTheme="minorHAnsi" w:hAnsiTheme="minorHAnsi" w:cstheme="minorHAnsi"/>
          <w:b/>
          <w:color w:val="C00000"/>
          <w:sz w:val="22"/>
          <w:szCs w:val="22"/>
        </w:rPr>
        <w:t xml:space="preserve">2 ECTS </w:t>
      </w:r>
      <w:r w:rsidRPr="005961B0">
        <w:rPr>
          <w:rFonts w:asciiTheme="minorHAnsi" w:hAnsiTheme="minorHAnsi" w:cstheme="minorHAnsi"/>
          <w:b/>
          <w:color w:val="C00000"/>
          <w:sz w:val="22"/>
          <w:szCs w:val="22"/>
          <w:u w:val="single"/>
        </w:rPr>
        <w:t>(</w:t>
      </w:r>
      <w:r w:rsidR="00710C41" w:rsidRPr="005961B0">
        <w:rPr>
          <w:rFonts w:asciiTheme="minorHAnsi" w:hAnsiTheme="minorHAnsi" w:cstheme="minorHAnsi"/>
          <w:b/>
          <w:color w:val="C00000"/>
          <w:sz w:val="22"/>
          <w:szCs w:val="22"/>
          <w:u w:val="single"/>
        </w:rPr>
        <w:t>30 godzin</w:t>
      </w:r>
      <w:r w:rsidR="00925BFA" w:rsidRPr="005961B0">
        <w:rPr>
          <w:rFonts w:asciiTheme="minorHAnsi" w:hAnsiTheme="minorHAnsi" w:cstheme="minorHAnsi"/>
          <w:b/>
          <w:color w:val="C00000"/>
          <w:sz w:val="22"/>
          <w:szCs w:val="22"/>
          <w:u w:val="single"/>
        </w:rPr>
        <w:t>)</w:t>
      </w:r>
      <w:r w:rsidR="00710C41" w:rsidRPr="005961B0">
        <w:rPr>
          <w:rFonts w:asciiTheme="minorHAnsi" w:hAnsiTheme="minorHAnsi" w:cstheme="minorHAnsi"/>
          <w:b/>
          <w:color w:val="C00000"/>
          <w:sz w:val="22"/>
          <w:szCs w:val="22"/>
          <w:u w:val="single"/>
        </w:rPr>
        <w:t>:</w:t>
      </w:r>
      <w:bookmarkStart w:id="1" w:name="_Hlk4196040"/>
      <w:bookmarkStart w:id="2" w:name="_Hlk4120249"/>
    </w:p>
    <w:p w14:paraId="4B752556" w14:textId="77777777" w:rsidR="0010654B" w:rsidRDefault="0010654B" w:rsidP="0010654B">
      <w:pPr>
        <w:spacing w:line="276" w:lineRule="auto"/>
        <w:rPr>
          <w:rFonts w:ascii="Calibri" w:hAnsi="Calibri" w:cs="Calibri"/>
          <w:b/>
          <w:bCs/>
          <w:sz w:val="22"/>
          <w:szCs w:val="22"/>
        </w:rPr>
      </w:pPr>
      <w:bookmarkStart w:id="3" w:name="_Hlk129737961"/>
      <w:r>
        <w:rPr>
          <w:rFonts w:ascii="Calibri" w:hAnsi="Calibri" w:cs="Calibri"/>
          <w:b/>
          <w:bCs/>
          <w:sz w:val="22"/>
          <w:szCs w:val="22"/>
        </w:rPr>
        <w:t>1.</w:t>
      </w:r>
    </w:p>
    <w:p w14:paraId="2342A81D" w14:textId="77777777" w:rsidR="001C6044" w:rsidRPr="00021248" w:rsidRDefault="001C6044" w:rsidP="001C6044">
      <w:pPr>
        <w:spacing w:line="276" w:lineRule="auto"/>
        <w:rPr>
          <w:rFonts w:ascii="Calibri" w:hAnsi="Calibri" w:cs="Calibri"/>
          <w:b/>
          <w:bCs/>
          <w:sz w:val="22"/>
          <w:szCs w:val="22"/>
        </w:rPr>
      </w:pPr>
      <w:bookmarkStart w:id="4" w:name="_Hlk161097573"/>
      <w:r w:rsidRPr="00021248">
        <w:rPr>
          <w:rFonts w:ascii="Calibri" w:hAnsi="Calibri" w:cs="Calibri"/>
          <w:b/>
          <w:bCs/>
          <w:sz w:val="22"/>
          <w:szCs w:val="22"/>
        </w:rPr>
        <w:t>Nazwa przedmiotu:</w:t>
      </w:r>
      <w:r w:rsidRPr="00021248">
        <w:rPr>
          <w:rFonts w:ascii="Calibri" w:hAnsi="Calibri" w:cs="Calibri"/>
          <w:b/>
          <w:sz w:val="22"/>
          <w:szCs w:val="22"/>
        </w:rPr>
        <w:t xml:space="preserve"> </w:t>
      </w:r>
      <w:r w:rsidRPr="0010654B">
        <w:rPr>
          <w:rFonts w:ascii="Calibri" w:hAnsi="Calibri" w:cs="Calibri"/>
          <w:b/>
          <w:color w:val="538135" w:themeColor="accent6" w:themeShade="BF"/>
          <w:sz w:val="22"/>
          <w:szCs w:val="22"/>
        </w:rPr>
        <w:t>Czy ja dyskryminuję? O dylematach równości</w:t>
      </w:r>
    </w:p>
    <w:p w14:paraId="4F381762" w14:textId="77777777" w:rsidR="001C6044" w:rsidRPr="00021248" w:rsidRDefault="001C6044" w:rsidP="001C6044">
      <w:pPr>
        <w:spacing w:line="276" w:lineRule="auto"/>
        <w:rPr>
          <w:rFonts w:ascii="Calibri" w:hAnsi="Calibri" w:cs="Calibri"/>
          <w:b/>
          <w:bCs/>
          <w:sz w:val="22"/>
          <w:szCs w:val="22"/>
        </w:rPr>
      </w:pPr>
      <w:bookmarkStart w:id="5" w:name="_Hlk192645575"/>
      <w:r w:rsidRPr="00021248">
        <w:rPr>
          <w:rFonts w:ascii="Calibri" w:hAnsi="Calibri" w:cs="Calibri"/>
          <w:b/>
          <w:bCs/>
          <w:sz w:val="22"/>
          <w:szCs w:val="22"/>
        </w:rPr>
        <w:t>Prowadząca:</w:t>
      </w:r>
      <w:r w:rsidRPr="00021248">
        <w:rPr>
          <w:rFonts w:ascii="Calibri" w:hAnsi="Calibri" w:cs="Calibri"/>
          <w:b/>
          <w:sz w:val="22"/>
          <w:szCs w:val="22"/>
        </w:rPr>
        <w:t xml:space="preserve"> </w:t>
      </w:r>
      <w:r w:rsidRPr="00021248">
        <w:rPr>
          <w:rFonts w:ascii="Calibri" w:hAnsi="Calibri" w:cs="Calibri"/>
          <w:bCs/>
          <w:sz w:val="22"/>
          <w:szCs w:val="22"/>
        </w:rPr>
        <w:t>dr Monika Zima-Parjaszewska</w:t>
      </w:r>
    </w:p>
    <w:p w14:paraId="35E5E2F1" w14:textId="77777777" w:rsidR="001C6044" w:rsidRPr="00021248" w:rsidRDefault="001C6044" w:rsidP="001C6044">
      <w:pPr>
        <w:spacing w:line="276" w:lineRule="auto"/>
        <w:rPr>
          <w:rFonts w:ascii="Calibri" w:hAnsi="Calibri" w:cs="Calibri"/>
          <w:sz w:val="22"/>
          <w:szCs w:val="22"/>
        </w:rPr>
      </w:pPr>
      <w:r w:rsidRPr="00021248">
        <w:rPr>
          <w:rFonts w:ascii="Calibri" w:hAnsi="Calibri" w:cs="Calibri"/>
          <w:b/>
          <w:bCs/>
          <w:sz w:val="22"/>
          <w:szCs w:val="22"/>
        </w:rPr>
        <w:t xml:space="preserve">Forma zajęć: </w:t>
      </w:r>
      <w:r w:rsidRPr="00021248">
        <w:rPr>
          <w:rFonts w:ascii="Calibri" w:hAnsi="Calibri" w:cs="Calibri"/>
          <w:sz w:val="22"/>
          <w:szCs w:val="22"/>
        </w:rPr>
        <w:t>warsztat</w:t>
      </w:r>
      <w:r>
        <w:rPr>
          <w:rFonts w:ascii="Calibri" w:hAnsi="Calibri" w:cs="Calibri"/>
          <w:sz w:val="22"/>
          <w:szCs w:val="22"/>
        </w:rPr>
        <w:t>y</w:t>
      </w:r>
    </w:p>
    <w:p w14:paraId="4F40174F" w14:textId="77777777" w:rsidR="001C6044" w:rsidRPr="00021248" w:rsidRDefault="001C6044" w:rsidP="001C6044">
      <w:pPr>
        <w:spacing w:line="276" w:lineRule="auto"/>
        <w:rPr>
          <w:rFonts w:ascii="Calibri" w:hAnsi="Calibri" w:cs="Calibri"/>
          <w:b/>
          <w:bCs/>
          <w:sz w:val="22"/>
          <w:szCs w:val="22"/>
        </w:rPr>
      </w:pPr>
      <w:r w:rsidRPr="00021248">
        <w:rPr>
          <w:rFonts w:ascii="Calibri" w:hAnsi="Calibri" w:cs="Calibri"/>
          <w:b/>
          <w:bCs/>
          <w:sz w:val="22"/>
          <w:szCs w:val="22"/>
        </w:rPr>
        <w:t xml:space="preserve">Liczba godzin: </w:t>
      </w:r>
      <w:r w:rsidRPr="00021248">
        <w:rPr>
          <w:rFonts w:ascii="Calibri" w:hAnsi="Calibri" w:cs="Calibri"/>
          <w:sz w:val="22"/>
          <w:szCs w:val="22"/>
        </w:rPr>
        <w:t>30</w:t>
      </w:r>
    </w:p>
    <w:p w14:paraId="68CB10C8" w14:textId="77777777" w:rsidR="001C6044" w:rsidRPr="00021248" w:rsidRDefault="001C6044" w:rsidP="001C6044">
      <w:pPr>
        <w:spacing w:line="276" w:lineRule="auto"/>
        <w:rPr>
          <w:rFonts w:ascii="Calibri" w:hAnsi="Calibri" w:cs="Calibri"/>
          <w:b/>
          <w:bCs/>
          <w:sz w:val="22"/>
          <w:szCs w:val="22"/>
        </w:rPr>
      </w:pPr>
      <w:r w:rsidRPr="00021248">
        <w:rPr>
          <w:rFonts w:ascii="Calibri" w:hAnsi="Calibri" w:cs="Calibri"/>
          <w:b/>
          <w:bCs/>
          <w:sz w:val="22"/>
          <w:szCs w:val="22"/>
        </w:rPr>
        <w:t xml:space="preserve">Liczba ECTS: </w:t>
      </w:r>
      <w:r w:rsidRPr="00021248">
        <w:rPr>
          <w:rFonts w:ascii="Calibri" w:hAnsi="Calibri" w:cs="Calibri"/>
          <w:sz w:val="22"/>
          <w:szCs w:val="22"/>
        </w:rPr>
        <w:t>2</w:t>
      </w:r>
    </w:p>
    <w:p w14:paraId="514FB5C0" w14:textId="77777777" w:rsidR="001C6044" w:rsidRPr="00021248" w:rsidRDefault="001C6044" w:rsidP="001C6044">
      <w:pPr>
        <w:spacing w:line="276" w:lineRule="auto"/>
        <w:rPr>
          <w:rFonts w:ascii="Calibri" w:hAnsi="Calibri" w:cs="Calibri"/>
          <w:sz w:val="22"/>
          <w:szCs w:val="22"/>
        </w:rPr>
      </w:pPr>
      <w:r w:rsidRPr="00021248">
        <w:rPr>
          <w:rFonts w:ascii="Calibri" w:hAnsi="Calibri" w:cs="Calibri"/>
          <w:b/>
          <w:bCs/>
          <w:sz w:val="22"/>
          <w:szCs w:val="22"/>
        </w:rPr>
        <w:t xml:space="preserve">Opis: </w:t>
      </w:r>
      <w:r w:rsidRPr="00021248">
        <w:rPr>
          <w:rFonts w:ascii="Calibri" w:hAnsi="Calibri" w:cs="Calibri"/>
          <w:sz w:val="22"/>
          <w:szCs w:val="22"/>
        </w:rPr>
        <w:t xml:space="preserve">Fakultet obejmować będzie zagadnienia dotyczące równości, zakazu dyskryminacji i dylematów z nimi związanych. Uczestnictwo w fakultecie pozwoli zdefiniować rodzaje dyskryminacji, umożliwi poznanie przepisów antydyskryminacyjnych, a przede wszystkim pozwoli podjąć dyskusję na temat sytuacji grup społecznych w sposób szczególny narażonych na dyskryminację w wielu obszarach życia – w życiu rodzinnym, zawodowym, publicznym. Podczas zajęć omówione będą różnice np. między molestowaniem a molestowaniem seksualnym. Uczestnicy i uczestniczki fakultetu będą mieć okazję do refleksji nad własnymi doświadczeniami związanymi z dyskryminacją, zastanawiać się będą, jak rozwiązywać trudne sprawy związane z prawem do równego traktowania,  przestrzeganiem zasady równości. Jakie są granice wolności i praw człowieka, w tym prawa do równego traktowania? Kiedy i w jaki sposób władza publiczna może ingerować w sferę równości? Jakie są środki ochrony przed dyskryminacją? – na te pytania uczestnicy i uczestniczki fakultetu będą poszukiwać odpowiedzi na zajęciach. </w:t>
      </w:r>
    </w:p>
    <w:p w14:paraId="79FC7292" w14:textId="77777777" w:rsidR="001C6044" w:rsidRPr="00021248" w:rsidRDefault="001C6044" w:rsidP="001C6044">
      <w:pPr>
        <w:spacing w:line="276" w:lineRule="auto"/>
        <w:rPr>
          <w:rFonts w:ascii="Calibri" w:hAnsi="Calibri" w:cs="Calibri"/>
          <w:bCs/>
          <w:sz w:val="22"/>
          <w:szCs w:val="22"/>
        </w:rPr>
      </w:pPr>
      <w:r w:rsidRPr="00021248">
        <w:rPr>
          <w:rFonts w:ascii="Calibri" w:hAnsi="Calibri" w:cs="Calibri"/>
          <w:bCs/>
          <w:sz w:val="22"/>
          <w:szCs w:val="22"/>
        </w:rPr>
        <w:t xml:space="preserve">Problematyka: </w:t>
      </w:r>
    </w:p>
    <w:p w14:paraId="64C4337D" w14:textId="77777777" w:rsidR="001C6044" w:rsidRPr="00021248" w:rsidRDefault="001C6044" w:rsidP="001C6044">
      <w:pPr>
        <w:numPr>
          <w:ilvl w:val="0"/>
          <w:numId w:val="21"/>
        </w:numPr>
        <w:spacing w:line="276" w:lineRule="auto"/>
        <w:rPr>
          <w:rFonts w:ascii="Calibri" w:hAnsi="Calibri" w:cs="Calibri"/>
          <w:sz w:val="22"/>
          <w:szCs w:val="22"/>
        </w:rPr>
      </w:pPr>
      <w:r w:rsidRPr="00021248">
        <w:rPr>
          <w:rFonts w:ascii="Calibri" w:hAnsi="Calibri" w:cs="Calibri"/>
          <w:sz w:val="22"/>
          <w:szCs w:val="22"/>
        </w:rPr>
        <w:t>Socjolog czy socjolożka? – dlaczego język ma znaczenie</w:t>
      </w:r>
    </w:p>
    <w:p w14:paraId="55F82457" w14:textId="77777777" w:rsidR="001C6044" w:rsidRPr="00021248" w:rsidRDefault="001C6044" w:rsidP="001C6044">
      <w:pPr>
        <w:numPr>
          <w:ilvl w:val="0"/>
          <w:numId w:val="21"/>
        </w:numPr>
        <w:spacing w:line="276" w:lineRule="auto"/>
        <w:rPr>
          <w:rFonts w:ascii="Calibri" w:hAnsi="Calibri" w:cs="Calibri"/>
          <w:sz w:val="22"/>
          <w:szCs w:val="22"/>
        </w:rPr>
      </w:pPr>
      <w:r w:rsidRPr="00021248">
        <w:rPr>
          <w:rFonts w:ascii="Calibri" w:hAnsi="Calibri" w:cs="Calibri"/>
          <w:sz w:val="22"/>
          <w:szCs w:val="22"/>
        </w:rPr>
        <w:t>Romowie zazwyczaj… O stereotypach i uprzedzeniach</w:t>
      </w:r>
    </w:p>
    <w:p w14:paraId="2B9706F5" w14:textId="77777777" w:rsidR="001C6044" w:rsidRPr="00021248" w:rsidRDefault="001C6044" w:rsidP="001C6044">
      <w:pPr>
        <w:numPr>
          <w:ilvl w:val="0"/>
          <w:numId w:val="21"/>
        </w:numPr>
        <w:spacing w:line="276" w:lineRule="auto"/>
        <w:rPr>
          <w:rFonts w:ascii="Calibri" w:hAnsi="Calibri" w:cs="Calibri"/>
          <w:sz w:val="22"/>
          <w:szCs w:val="22"/>
        </w:rPr>
      </w:pPr>
      <w:r w:rsidRPr="00021248">
        <w:rPr>
          <w:rFonts w:ascii="Calibri" w:hAnsi="Calibri" w:cs="Calibri"/>
          <w:sz w:val="22"/>
          <w:szCs w:val="22"/>
        </w:rPr>
        <w:t>Czy ja dyskryminuję? O rodzajach dyskryminacji i źródłach prawa antydyskryminacyjnego</w:t>
      </w:r>
    </w:p>
    <w:p w14:paraId="5BF2A750" w14:textId="77777777" w:rsidR="001C6044" w:rsidRPr="00021248" w:rsidRDefault="001C6044" w:rsidP="001C6044">
      <w:pPr>
        <w:numPr>
          <w:ilvl w:val="0"/>
          <w:numId w:val="21"/>
        </w:numPr>
        <w:spacing w:line="276" w:lineRule="auto"/>
        <w:rPr>
          <w:rFonts w:ascii="Calibri" w:hAnsi="Calibri" w:cs="Calibri"/>
          <w:sz w:val="22"/>
          <w:szCs w:val="22"/>
        </w:rPr>
      </w:pPr>
      <w:r w:rsidRPr="00021248">
        <w:rPr>
          <w:rFonts w:ascii="Calibri" w:hAnsi="Calibri" w:cs="Calibri"/>
          <w:sz w:val="22"/>
          <w:szCs w:val="22"/>
        </w:rPr>
        <w:t>Karmienie dziecka przez matkę w miejscu publicznym a dyskryminacja ze względu na płeć</w:t>
      </w:r>
    </w:p>
    <w:p w14:paraId="07099EC1" w14:textId="77777777" w:rsidR="001C6044" w:rsidRPr="00021248" w:rsidRDefault="001C6044" w:rsidP="001C6044">
      <w:pPr>
        <w:numPr>
          <w:ilvl w:val="0"/>
          <w:numId w:val="21"/>
        </w:numPr>
        <w:spacing w:line="276" w:lineRule="auto"/>
        <w:rPr>
          <w:rFonts w:ascii="Calibri" w:hAnsi="Calibri" w:cs="Calibri"/>
          <w:sz w:val="22"/>
          <w:szCs w:val="22"/>
        </w:rPr>
      </w:pPr>
      <w:r w:rsidRPr="00021248">
        <w:rPr>
          <w:rFonts w:ascii="Calibri" w:hAnsi="Calibri" w:cs="Calibri"/>
          <w:sz w:val="22"/>
          <w:szCs w:val="22"/>
        </w:rPr>
        <w:t>Małżeństwo „jako związek kobiety i mężczyzny”? O sytuacji osób nieheteronormatywnych</w:t>
      </w:r>
    </w:p>
    <w:p w14:paraId="171BFACD" w14:textId="77777777" w:rsidR="001C6044" w:rsidRPr="00021248" w:rsidRDefault="001C6044" w:rsidP="001C6044">
      <w:pPr>
        <w:numPr>
          <w:ilvl w:val="0"/>
          <w:numId w:val="21"/>
        </w:numPr>
        <w:spacing w:line="276" w:lineRule="auto"/>
        <w:rPr>
          <w:rFonts w:ascii="Calibri" w:hAnsi="Calibri" w:cs="Calibri"/>
          <w:sz w:val="22"/>
          <w:szCs w:val="22"/>
        </w:rPr>
      </w:pPr>
      <w:r w:rsidRPr="00021248">
        <w:rPr>
          <w:rFonts w:ascii="Calibri" w:hAnsi="Calibri" w:cs="Calibri"/>
          <w:sz w:val="22"/>
          <w:szCs w:val="22"/>
        </w:rPr>
        <w:t>Koniec „upośledzenia umysłowego”. O molestowaniu ze względu na niepełnosprawność</w:t>
      </w:r>
    </w:p>
    <w:p w14:paraId="27715627" w14:textId="77777777" w:rsidR="001C6044" w:rsidRPr="00021248" w:rsidRDefault="001C6044" w:rsidP="001C6044">
      <w:pPr>
        <w:numPr>
          <w:ilvl w:val="0"/>
          <w:numId w:val="21"/>
        </w:numPr>
        <w:spacing w:line="276" w:lineRule="auto"/>
        <w:rPr>
          <w:rFonts w:ascii="Calibri" w:hAnsi="Calibri" w:cs="Calibri"/>
          <w:sz w:val="22"/>
          <w:szCs w:val="22"/>
        </w:rPr>
      </w:pPr>
      <w:r w:rsidRPr="00021248">
        <w:rPr>
          <w:rFonts w:ascii="Calibri" w:hAnsi="Calibri" w:cs="Calibri"/>
          <w:sz w:val="22"/>
          <w:szCs w:val="22"/>
        </w:rPr>
        <w:t>Symbole religijne w miejscach publicznych. Wolność wyznania w państwie bezwyznaniowym</w:t>
      </w:r>
    </w:p>
    <w:p w14:paraId="4202DB2D" w14:textId="77777777" w:rsidR="001C6044" w:rsidRPr="00021248" w:rsidRDefault="001C6044" w:rsidP="001C6044">
      <w:pPr>
        <w:numPr>
          <w:ilvl w:val="0"/>
          <w:numId w:val="21"/>
        </w:numPr>
        <w:spacing w:line="276" w:lineRule="auto"/>
        <w:rPr>
          <w:rFonts w:ascii="Calibri" w:hAnsi="Calibri" w:cs="Calibri"/>
          <w:sz w:val="22"/>
          <w:szCs w:val="22"/>
        </w:rPr>
      </w:pPr>
      <w:r w:rsidRPr="00021248">
        <w:rPr>
          <w:rFonts w:ascii="Calibri" w:hAnsi="Calibri" w:cs="Calibri"/>
          <w:sz w:val="22"/>
          <w:szCs w:val="22"/>
        </w:rPr>
        <w:t>Wolność słowa a mowa nienawiści. Przestępstwa z nienawiści (hate crimes) a kodeks karny</w:t>
      </w:r>
    </w:p>
    <w:p w14:paraId="029F325B" w14:textId="77777777" w:rsidR="001C6044" w:rsidRPr="00021248" w:rsidRDefault="001C6044" w:rsidP="001C6044">
      <w:pPr>
        <w:numPr>
          <w:ilvl w:val="0"/>
          <w:numId w:val="21"/>
        </w:numPr>
        <w:spacing w:line="276" w:lineRule="auto"/>
        <w:rPr>
          <w:rFonts w:ascii="Calibri" w:hAnsi="Calibri" w:cs="Calibri"/>
          <w:sz w:val="22"/>
          <w:szCs w:val="22"/>
        </w:rPr>
      </w:pPr>
      <w:r w:rsidRPr="00021248">
        <w:rPr>
          <w:rFonts w:ascii="Calibri" w:hAnsi="Calibri" w:cs="Calibri"/>
          <w:sz w:val="22"/>
          <w:szCs w:val="22"/>
        </w:rPr>
        <w:t>Czy byłam/byłem dyskryminowana/y? Ochrona przed dyskryminacją</w:t>
      </w:r>
    </w:p>
    <w:p w14:paraId="305B7AD7" w14:textId="77777777" w:rsidR="001C6044" w:rsidRPr="00946789" w:rsidRDefault="001C6044" w:rsidP="001C6044">
      <w:pPr>
        <w:spacing w:line="276" w:lineRule="auto"/>
        <w:rPr>
          <w:rFonts w:ascii="Calibri" w:hAnsi="Calibri" w:cs="Calibri"/>
          <w:b/>
          <w:bCs/>
          <w:sz w:val="22"/>
          <w:szCs w:val="22"/>
        </w:rPr>
      </w:pPr>
      <w:r w:rsidRPr="00021248">
        <w:rPr>
          <w:rFonts w:ascii="Calibri" w:hAnsi="Calibri" w:cs="Calibri"/>
          <w:b/>
          <w:bCs/>
          <w:sz w:val="22"/>
          <w:szCs w:val="22"/>
        </w:rPr>
        <w:t>Warunki zaliczenia (ZO):</w:t>
      </w:r>
      <w:r w:rsidRPr="00021248">
        <w:rPr>
          <w:rFonts w:ascii="Calibri" w:hAnsi="Calibri" w:cs="Calibri"/>
          <w:sz w:val="22"/>
          <w:szCs w:val="22"/>
        </w:rPr>
        <w:t xml:space="preserve"> aktywność </w:t>
      </w:r>
      <w:bookmarkEnd w:id="5"/>
      <w:r w:rsidRPr="00021248">
        <w:rPr>
          <w:rFonts w:ascii="Calibri" w:hAnsi="Calibri" w:cs="Calibri"/>
          <w:sz w:val="22"/>
          <w:szCs w:val="22"/>
        </w:rPr>
        <w:t>na zajęciach, praca w grupie - rozwiązywanie kazusów</w:t>
      </w:r>
      <w:r>
        <w:rPr>
          <w:rFonts w:ascii="Calibri" w:hAnsi="Calibri" w:cs="Calibri"/>
          <w:sz w:val="22"/>
          <w:szCs w:val="22"/>
        </w:rPr>
        <w:t>.</w:t>
      </w:r>
    </w:p>
    <w:bookmarkEnd w:id="4"/>
    <w:p w14:paraId="5A1BEDEC" w14:textId="77777777" w:rsidR="0010654B" w:rsidRPr="002D4872" w:rsidRDefault="0010654B" w:rsidP="0010654B">
      <w:pPr>
        <w:spacing w:line="276" w:lineRule="auto"/>
        <w:rPr>
          <w:rFonts w:ascii="Calibri" w:hAnsi="Calibri" w:cs="Calibri"/>
          <w:sz w:val="22"/>
          <w:szCs w:val="22"/>
        </w:rPr>
      </w:pPr>
    </w:p>
    <w:p w14:paraId="7C835B36" w14:textId="77777777" w:rsidR="0010654B" w:rsidRPr="00021248" w:rsidRDefault="0010654B" w:rsidP="0010654B">
      <w:pPr>
        <w:spacing w:line="276" w:lineRule="auto"/>
        <w:rPr>
          <w:rFonts w:ascii="Calibri" w:hAnsi="Calibri" w:cs="Calibri"/>
          <w:b/>
          <w:bCs/>
          <w:sz w:val="22"/>
          <w:szCs w:val="22"/>
        </w:rPr>
      </w:pPr>
      <w:r w:rsidRPr="00021248">
        <w:rPr>
          <w:rFonts w:ascii="Calibri" w:hAnsi="Calibri" w:cs="Calibri"/>
          <w:b/>
          <w:bCs/>
          <w:sz w:val="22"/>
          <w:szCs w:val="22"/>
        </w:rPr>
        <w:t>2.</w:t>
      </w:r>
    </w:p>
    <w:p w14:paraId="0246F2D5" w14:textId="77777777" w:rsidR="001C6044" w:rsidRPr="002D4872" w:rsidRDefault="001C6044" w:rsidP="001C6044">
      <w:pPr>
        <w:spacing w:line="276" w:lineRule="auto"/>
        <w:rPr>
          <w:rFonts w:ascii="Calibri" w:hAnsi="Calibri" w:cs="Calibri"/>
          <w:sz w:val="22"/>
          <w:szCs w:val="22"/>
        </w:rPr>
      </w:pPr>
      <w:r w:rsidRPr="002D4872">
        <w:rPr>
          <w:rFonts w:ascii="Calibri" w:hAnsi="Calibri" w:cs="Calibri"/>
          <w:b/>
          <w:bCs/>
          <w:sz w:val="22"/>
          <w:szCs w:val="22"/>
        </w:rPr>
        <w:t>Nazwa przedmiotu</w:t>
      </w:r>
      <w:r w:rsidRPr="002D4872">
        <w:rPr>
          <w:rFonts w:ascii="Calibri" w:hAnsi="Calibri" w:cs="Calibri"/>
          <w:sz w:val="22"/>
          <w:szCs w:val="22"/>
        </w:rPr>
        <w:t>: </w:t>
      </w:r>
      <w:r w:rsidRPr="0010654B">
        <w:rPr>
          <w:rFonts w:ascii="Calibri" w:hAnsi="Calibri" w:cs="Calibri"/>
          <w:b/>
          <w:bCs/>
          <w:color w:val="538135" w:themeColor="accent6" w:themeShade="BF"/>
          <w:sz w:val="22"/>
          <w:szCs w:val="22"/>
        </w:rPr>
        <w:t>Dlaczego emocje są ciekawe i ważne w życiu codziennym i kulturze?</w:t>
      </w:r>
    </w:p>
    <w:p w14:paraId="76DE9909" w14:textId="77777777" w:rsidR="001C6044" w:rsidRPr="002D4872" w:rsidRDefault="001C6044" w:rsidP="001C6044">
      <w:pPr>
        <w:spacing w:line="276" w:lineRule="auto"/>
        <w:rPr>
          <w:rFonts w:ascii="Calibri" w:hAnsi="Calibri" w:cs="Calibri"/>
          <w:sz w:val="22"/>
          <w:szCs w:val="22"/>
        </w:rPr>
      </w:pPr>
      <w:r w:rsidRPr="002D4872">
        <w:rPr>
          <w:rFonts w:ascii="Calibri" w:hAnsi="Calibri" w:cs="Calibri"/>
          <w:b/>
          <w:bCs/>
          <w:sz w:val="22"/>
          <w:szCs w:val="22"/>
        </w:rPr>
        <w:t>Prowadząca</w:t>
      </w:r>
      <w:r w:rsidRPr="002D4872">
        <w:rPr>
          <w:rFonts w:ascii="Calibri" w:hAnsi="Calibri" w:cs="Calibri"/>
          <w:sz w:val="22"/>
          <w:szCs w:val="22"/>
        </w:rPr>
        <w:t>: dr Tatiana Kanasz</w:t>
      </w:r>
    </w:p>
    <w:p w14:paraId="54A1EF4C" w14:textId="77777777" w:rsidR="001C6044" w:rsidRPr="002D4872" w:rsidRDefault="001C6044" w:rsidP="001C6044">
      <w:pPr>
        <w:spacing w:line="276" w:lineRule="auto"/>
        <w:rPr>
          <w:rFonts w:ascii="Calibri" w:hAnsi="Calibri" w:cs="Calibri"/>
          <w:sz w:val="22"/>
          <w:szCs w:val="22"/>
        </w:rPr>
      </w:pPr>
      <w:r w:rsidRPr="002D4872">
        <w:rPr>
          <w:rFonts w:ascii="Calibri" w:hAnsi="Calibri" w:cs="Calibri"/>
          <w:b/>
          <w:bCs/>
          <w:sz w:val="22"/>
          <w:szCs w:val="22"/>
        </w:rPr>
        <w:t>Forma zajęć</w:t>
      </w:r>
      <w:r w:rsidRPr="002D4872">
        <w:rPr>
          <w:rFonts w:ascii="Calibri" w:hAnsi="Calibri" w:cs="Calibri"/>
          <w:sz w:val="22"/>
          <w:szCs w:val="22"/>
        </w:rPr>
        <w:t>: wykład konwersatoryjny oraz ćwiczenia z zastosowaniem metody tutoringu</w:t>
      </w:r>
    </w:p>
    <w:p w14:paraId="63661F48" w14:textId="4D949EC6" w:rsidR="001C6044" w:rsidRPr="002D4872" w:rsidRDefault="001C6044" w:rsidP="001C6044">
      <w:pPr>
        <w:spacing w:line="276" w:lineRule="auto"/>
        <w:rPr>
          <w:rFonts w:ascii="Calibri" w:hAnsi="Calibri" w:cs="Calibri"/>
          <w:sz w:val="22"/>
          <w:szCs w:val="22"/>
        </w:rPr>
      </w:pPr>
      <w:r w:rsidRPr="002D4872">
        <w:rPr>
          <w:rFonts w:ascii="Calibri" w:hAnsi="Calibri" w:cs="Calibri"/>
          <w:b/>
          <w:bCs/>
          <w:sz w:val="22"/>
          <w:szCs w:val="22"/>
        </w:rPr>
        <w:t>Liczba godzin</w:t>
      </w:r>
      <w:r w:rsidRPr="002D4872">
        <w:rPr>
          <w:rFonts w:ascii="Calibri" w:hAnsi="Calibri" w:cs="Calibri"/>
          <w:sz w:val="22"/>
          <w:szCs w:val="22"/>
        </w:rPr>
        <w:t xml:space="preserve">: 30h (15h wykład + 15h </w:t>
      </w:r>
      <w:r w:rsidR="00166CFC">
        <w:rPr>
          <w:rFonts w:ascii="Calibri" w:hAnsi="Calibri" w:cs="Calibri"/>
          <w:sz w:val="22"/>
          <w:szCs w:val="22"/>
        </w:rPr>
        <w:t>warsztaty</w:t>
      </w:r>
      <w:r w:rsidRPr="002D4872">
        <w:rPr>
          <w:rFonts w:ascii="Calibri" w:hAnsi="Calibri" w:cs="Calibri"/>
          <w:sz w:val="22"/>
          <w:szCs w:val="22"/>
        </w:rPr>
        <w:t>)</w:t>
      </w:r>
    </w:p>
    <w:p w14:paraId="5FCB03D7" w14:textId="77777777" w:rsidR="001C6044" w:rsidRPr="002D4872" w:rsidRDefault="001C6044" w:rsidP="001C6044">
      <w:pPr>
        <w:spacing w:line="276" w:lineRule="auto"/>
        <w:rPr>
          <w:rFonts w:ascii="Calibri" w:hAnsi="Calibri" w:cs="Calibri"/>
          <w:sz w:val="22"/>
          <w:szCs w:val="22"/>
        </w:rPr>
      </w:pPr>
      <w:r w:rsidRPr="002D4872">
        <w:rPr>
          <w:rFonts w:ascii="Calibri" w:hAnsi="Calibri" w:cs="Calibri"/>
          <w:b/>
          <w:bCs/>
          <w:sz w:val="22"/>
          <w:szCs w:val="22"/>
        </w:rPr>
        <w:t>Liczba ECTS</w:t>
      </w:r>
      <w:r w:rsidRPr="002D4872">
        <w:rPr>
          <w:rFonts w:ascii="Calibri" w:hAnsi="Calibri" w:cs="Calibri"/>
          <w:sz w:val="22"/>
          <w:szCs w:val="22"/>
        </w:rPr>
        <w:t>: 2</w:t>
      </w:r>
    </w:p>
    <w:p w14:paraId="0A5F4486" w14:textId="77777777" w:rsidR="001C6044" w:rsidRPr="002D4872" w:rsidRDefault="001C6044" w:rsidP="001C6044">
      <w:pPr>
        <w:spacing w:line="276" w:lineRule="auto"/>
        <w:rPr>
          <w:rFonts w:ascii="Calibri" w:hAnsi="Calibri" w:cs="Calibri"/>
          <w:sz w:val="22"/>
          <w:szCs w:val="22"/>
        </w:rPr>
      </w:pPr>
      <w:r w:rsidRPr="002D4872">
        <w:rPr>
          <w:rFonts w:ascii="Calibri" w:hAnsi="Calibri" w:cs="Calibri"/>
          <w:b/>
          <w:bCs/>
          <w:sz w:val="22"/>
          <w:szCs w:val="22"/>
        </w:rPr>
        <w:t>Opis</w:t>
      </w:r>
      <w:r w:rsidRPr="002D4872">
        <w:rPr>
          <w:rFonts w:ascii="Calibri" w:hAnsi="Calibri" w:cs="Calibri"/>
          <w:sz w:val="22"/>
          <w:szCs w:val="22"/>
        </w:rPr>
        <w:t xml:space="preserve">: Fakultet ma na celu zapoznać studenta z terminologią, teoriami oraz badaniami związanymi z różnymi emocjami człowieka. Tematyka zajęć obejmuje następujące zagadnienia: Definicje emocji i klasyfikacje. Uwarunkowania emocji. Emocje w twórczości klasyków socjologii. Socjologia emocji jako subdyscyplina. Wybrane współczesne teorie socjologiczne dotyczące emocji: organicyzm, </w:t>
      </w:r>
      <w:r w:rsidRPr="002D4872">
        <w:rPr>
          <w:rFonts w:ascii="Calibri" w:hAnsi="Calibri" w:cs="Calibri"/>
          <w:sz w:val="22"/>
          <w:szCs w:val="22"/>
        </w:rPr>
        <w:lastRenderedPageBreak/>
        <w:t>interakcjonizm, ewolucjonizm. Sposoby badań emocji. Praca emocjonalna w różnych zawodach. Zajęcia są interaktywne, prowadzone metodą peer learning (wzajemnego uczenia się), rozwijają umiejętność przygotowania podstawowej analizy społecznych oraz kulturowych aspektów emocji.</w:t>
      </w:r>
    </w:p>
    <w:p w14:paraId="03D46DFF" w14:textId="77777777" w:rsidR="001C6044" w:rsidRDefault="001C6044" w:rsidP="001C6044">
      <w:pPr>
        <w:spacing w:line="276" w:lineRule="auto"/>
        <w:rPr>
          <w:rFonts w:ascii="Calibri" w:hAnsi="Calibri" w:cs="Calibri"/>
          <w:sz w:val="22"/>
          <w:szCs w:val="22"/>
        </w:rPr>
      </w:pPr>
      <w:r w:rsidRPr="002D4872">
        <w:rPr>
          <w:rFonts w:ascii="Calibri" w:hAnsi="Calibri" w:cs="Calibri"/>
          <w:b/>
          <w:bCs/>
          <w:sz w:val="22"/>
          <w:szCs w:val="22"/>
        </w:rPr>
        <w:t>Warunki zaliczenia (ZO)</w:t>
      </w:r>
      <w:r w:rsidRPr="002D4872">
        <w:rPr>
          <w:rFonts w:ascii="Calibri" w:hAnsi="Calibri" w:cs="Calibri"/>
          <w:sz w:val="22"/>
          <w:szCs w:val="22"/>
        </w:rPr>
        <w:t>: aktywność na zajęciach, opracowanie jednego z wybranych zagadnień (zgodnie z zainteresowaniami studenta) i przedstawienie go w postaci referatu.</w:t>
      </w:r>
    </w:p>
    <w:p w14:paraId="33701EBD" w14:textId="078C94A6" w:rsidR="0010654B" w:rsidRPr="00946789" w:rsidRDefault="001C6044" w:rsidP="001C6044">
      <w:pPr>
        <w:spacing w:line="276" w:lineRule="auto"/>
        <w:rPr>
          <w:rFonts w:ascii="Calibri" w:hAnsi="Calibri" w:cs="Calibri"/>
          <w:sz w:val="22"/>
          <w:szCs w:val="22"/>
        </w:rPr>
      </w:pPr>
      <w:r w:rsidRPr="00B964E7">
        <w:rPr>
          <w:rFonts w:ascii="Calibri" w:hAnsi="Calibri" w:cs="Calibri"/>
          <w:b/>
          <w:bCs/>
          <w:sz w:val="22"/>
          <w:szCs w:val="22"/>
        </w:rPr>
        <w:t xml:space="preserve">Uwaga: </w:t>
      </w:r>
      <w:r w:rsidRPr="00B964E7">
        <w:rPr>
          <w:rFonts w:ascii="Calibri" w:hAnsi="Calibri" w:cs="Calibri"/>
          <w:sz w:val="22"/>
          <w:szCs w:val="22"/>
        </w:rPr>
        <w:t>zajęcia będą prowadzone z</w:t>
      </w:r>
      <w:r>
        <w:rPr>
          <w:rFonts w:ascii="Calibri" w:hAnsi="Calibri" w:cs="Calibri"/>
          <w:sz w:val="22"/>
          <w:szCs w:val="22"/>
        </w:rPr>
        <w:t xml:space="preserve"> wykorzystaniem metod tutoringu.</w:t>
      </w:r>
    </w:p>
    <w:p w14:paraId="0BF0E0B9" w14:textId="77777777" w:rsidR="001C6044" w:rsidRDefault="001C6044" w:rsidP="0010654B">
      <w:pPr>
        <w:spacing w:line="276" w:lineRule="auto"/>
        <w:rPr>
          <w:rFonts w:ascii="Calibri" w:hAnsi="Calibri" w:cs="Calibri"/>
          <w:b/>
          <w:bCs/>
          <w:sz w:val="22"/>
          <w:szCs w:val="22"/>
        </w:rPr>
      </w:pPr>
    </w:p>
    <w:p w14:paraId="6F580CCD" w14:textId="3302C29D" w:rsidR="0010654B" w:rsidRPr="0021489A" w:rsidRDefault="0010654B" w:rsidP="0010654B">
      <w:pPr>
        <w:spacing w:line="276" w:lineRule="auto"/>
        <w:rPr>
          <w:rFonts w:ascii="Calibri" w:hAnsi="Calibri" w:cs="Calibri"/>
          <w:b/>
          <w:bCs/>
          <w:sz w:val="22"/>
          <w:szCs w:val="22"/>
        </w:rPr>
      </w:pPr>
      <w:r w:rsidRPr="0021489A">
        <w:rPr>
          <w:rFonts w:ascii="Calibri" w:hAnsi="Calibri" w:cs="Calibri"/>
          <w:b/>
          <w:bCs/>
          <w:sz w:val="22"/>
          <w:szCs w:val="22"/>
        </w:rPr>
        <w:t>3.</w:t>
      </w:r>
    </w:p>
    <w:p w14:paraId="459522F3" w14:textId="77777777" w:rsidR="001C6044" w:rsidRPr="0021489A" w:rsidRDefault="001C6044" w:rsidP="001C6044">
      <w:pPr>
        <w:spacing w:line="276" w:lineRule="auto"/>
        <w:rPr>
          <w:rFonts w:ascii="Calibri" w:hAnsi="Calibri" w:cs="Calibri"/>
          <w:sz w:val="22"/>
          <w:szCs w:val="22"/>
        </w:rPr>
      </w:pPr>
      <w:r w:rsidRPr="0021489A">
        <w:rPr>
          <w:rFonts w:ascii="Calibri" w:hAnsi="Calibri" w:cs="Calibri"/>
          <w:b/>
          <w:bCs/>
          <w:sz w:val="22"/>
          <w:szCs w:val="22"/>
        </w:rPr>
        <w:t xml:space="preserve">Nazwa przedmiotu: </w:t>
      </w:r>
      <w:r w:rsidRPr="0010654B">
        <w:rPr>
          <w:rFonts w:ascii="Calibri" w:hAnsi="Calibri" w:cs="Calibri"/>
          <w:b/>
          <w:bCs/>
          <w:color w:val="538135" w:themeColor="accent6" w:themeShade="BF"/>
          <w:sz w:val="22"/>
          <w:szCs w:val="22"/>
        </w:rPr>
        <w:t>Piękno a wychowanie</w:t>
      </w:r>
    </w:p>
    <w:p w14:paraId="056AA46A" w14:textId="77777777" w:rsidR="001C6044" w:rsidRPr="0021489A" w:rsidRDefault="001C6044" w:rsidP="001C6044">
      <w:pPr>
        <w:spacing w:line="276" w:lineRule="auto"/>
        <w:rPr>
          <w:rFonts w:ascii="Calibri" w:hAnsi="Calibri" w:cs="Calibri"/>
          <w:sz w:val="22"/>
          <w:szCs w:val="22"/>
        </w:rPr>
      </w:pPr>
      <w:r w:rsidRPr="0021489A">
        <w:rPr>
          <w:rFonts w:ascii="Calibri" w:hAnsi="Calibri" w:cs="Calibri"/>
          <w:b/>
          <w:bCs/>
          <w:sz w:val="22"/>
          <w:szCs w:val="22"/>
        </w:rPr>
        <w:t>Prowadząc</w:t>
      </w:r>
      <w:r>
        <w:rPr>
          <w:rFonts w:ascii="Calibri" w:hAnsi="Calibri" w:cs="Calibri"/>
          <w:b/>
          <w:bCs/>
          <w:sz w:val="22"/>
          <w:szCs w:val="22"/>
        </w:rPr>
        <w:t>a</w:t>
      </w:r>
      <w:r w:rsidRPr="0021489A">
        <w:rPr>
          <w:rFonts w:ascii="Calibri" w:hAnsi="Calibri" w:cs="Calibri"/>
          <w:b/>
          <w:bCs/>
          <w:sz w:val="22"/>
          <w:szCs w:val="22"/>
        </w:rPr>
        <w:t xml:space="preserve">: </w:t>
      </w:r>
      <w:r w:rsidRPr="0021489A">
        <w:rPr>
          <w:rFonts w:ascii="Calibri" w:hAnsi="Calibri" w:cs="Calibri"/>
          <w:sz w:val="22"/>
          <w:szCs w:val="22"/>
        </w:rPr>
        <w:t xml:space="preserve">dr </w:t>
      </w:r>
      <w:r>
        <w:rPr>
          <w:rFonts w:ascii="Calibri" w:hAnsi="Calibri" w:cs="Calibri"/>
          <w:sz w:val="22"/>
          <w:szCs w:val="22"/>
        </w:rPr>
        <w:t>hab. Justyna Melonowska</w:t>
      </w:r>
    </w:p>
    <w:p w14:paraId="67322BB4" w14:textId="77777777" w:rsidR="001C6044" w:rsidRPr="0021489A" w:rsidRDefault="001C6044" w:rsidP="001C6044">
      <w:pPr>
        <w:spacing w:line="276" w:lineRule="auto"/>
        <w:rPr>
          <w:rFonts w:ascii="Calibri" w:hAnsi="Calibri" w:cs="Calibri"/>
          <w:b/>
          <w:bCs/>
          <w:sz w:val="22"/>
          <w:szCs w:val="22"/>
        </w:rPr>
      </w:pPr>
      <w:r w:rsidRPr="0021489A">
        <w:rPr>
          <w:rFonts w:ascii="Calibri" w:hAnsi="Calibri" w:cs="Calibri"/>
          <w:b/>
          <w:bCs/>
          <w:sz w:val="22"/>
          <w:szCs w:val="22"/>
        </w:rPr>
        <w:t xml:space="preserve">Forma zajęć: </w:t>
      </w:r>
      <w:r>
        <w:rPr>
          <w:rFonts w:ascii="Calibri" w:hAnsi="Calibri" w:cs="Calibri"/>
          <w:sz w:val="22"/>
          <w:szCs w:val="22"/>
        </w:rPr>
        <w:t>konwersatorium</w:t>
      </w:r>
    </w:p>
    <w:p w14:paraId="0AC3973F" w14:textId="77777777" w:rsidR="001C6044" w:rsidRPr="0021489A" w:rsidRDefault="001C6044" w:rsidP="001C6044">
      <w:pPr>
        <w:spacing w:line="276" w:lineRule="auto"/>
        <w:rPr>
          <w:rFonts w:ascii="Calibri" w:hAnsi="Calibri" w:cs="Calibri"/>
          <w:sz w:val="22"/>
          <w:szCs w:val="22"/>
        </w:rPr>
      </w:pPr>
      <w:r w:rsidRPr="0021489A">
        <w:rPr>
          <w:rFonts w:ascii="Calibri" w:hAnsi="Calibri" w:cs="Calibri"/>
          <w:b/>
          <w:bCs/>
          <w:sz w:val="22"/>
          <w:szCs w:val="22"/>
        </w:rPr>
        <w:t xml:space="preserve">Liczba godzin: </w:t>
      </w:r>
      <w:r w:rsidRPr="0021489A">
        <w:rPr>
          <w:rFonts w:ascii="Calibri" w:hAnsi="Calibri" w:cs="Calibri"/>
          <w:sz w:val="22"/>
          <w:szCs w:val="22"/>
        </w:rPr>
        <w:t>30</w:t>
      </w:r>
    </w:p>
    <w:p w14:paraId="0C8E1339" w14:textId="77777777" w:rsidR="001C6044" w:rsidRPr="0021489A" w:rsidRDefault="001C6044" w:rsidP="001C6044">
      <w:pPr>
        <w:spacing w:line="276" w:lineRule="auto"/>
        <w:rPr>
          <w:rFonts w:ascii="Calibri" w:hAnsi="Calibri" w:cs="Calibri"/>
          <w:sz w:val="22"/>
          <w:szCs w:val="22"/>
        </w:rPr>
      </w:pPr>
      <w:r w:rsidRPr="0021489A">
        <w:rPr>
          <w:rFonts w:ascii="Calibri" w:hAnsi="Calibri" w:cs="Calibri"/>
          <w:b/>
          <w:bCs/>
          <w:sz w:val="22"/>
          <w:szCs w:val="22"/>
        </w:rPr>
        <w:t xml:space="preserve">Liczba ECTS: </w:t>
      </w:r>
      <w:r w:rsidRPr="0021489A">
        <w:rPr>
          <w:rFonts w:ascii="Calibri" w:hAnsi="Calibri" w:cs="Calibri"/>
          <w:sz w:val="22"/>
          <w:szCs w:val="22"/>
        </w:rPr>
        <w:t>2</w:t>
      </w:r>
    </w:p>
    <w:p w14:paraId="41842230" w14:textId="77777777" w:rsidR="001C6044" w:rsidRPr="00DB1D9E" w:rsidRDefault="001C6044" w:rsidP="001C6044">
      <w:pPr>
        <w:spacing w:line="276" w:lineRule="auto"/>
        <w:rPr>
          <w:rFonts w:ascii="Calibri" w:hAnsi="Calibri" w:cs="Calibri"/>
          <w:sz w:val="22"/>
          <w:szCs w:val="22"/>
        </w:rPr>
      </w:pPr>
      <w:r w:rsidRPr="00DB1D9E">
        <w:rPr>
          <w:rFonts w:ascii="Calibri" w:hAnsi="Calibri" w:cs="Calibri"/>
          <w:b/>
          <w:bCs/>
          <w:sz w:val="22"/>
          <w:szCs w:val="22"/>
        </w:rPr>
        <w:t>Opis:</w:t>
      </w:r>
      <w:r w:rsidRPr="00DB1D9E">
        <w:rPr>
          <w:rFonts w:ascii="Calibri" w:hAnsi="Calibri" w:cs="Calibri"/>
          <w:sz w:val="22"/>
          <w:szCs w:val="22"/>
        </w:rPr>
        <w:t xml:space="preserve"> Gdzie jest piękno? Czy i gdzie znajdujemy je dziś wokół siebie? Jak wpływa na nas, w jaki sposób nas kształtuje? Dziecko jest naturalnym kontemplatykiem, zawsze zdolnym do zachwytu. Wpatruje się w liść, w kwiat… Ogląda obrazki, nuci piosenki. Mówi „pokaż mi to!”, „pokaż mi świat!”. Jaką rolę w tym pokazywaniu gra piękno? Czy dorosły może zachować tę kontemplacyjną postawę? Jak miałby być wychowawcą i przewodnikiem zatraciwszy tę umiejętność? Czy człowiek w ogóle może rozwinąć się bez piękna? Postawmy jednak i takie pytanie: jeśli nie piękno, to co? Brzydota  i kicz - czym są i jak na nas wpływają? Na przykład pojęcie kiczu jest sporne, lecz nawet konkurujące stanowiska podkreślają w nim zawsze element trywialności, sentymentalizmu i łzawości, prymatu uczuć nad rozumem, dalej zaś masowości, unikania wszelkiego wysiłku i dostarczania ukojenia płynącego z faktu uczestnictwa we wspólnocie złego gustu. Na podstawie literatury można pytać: czy secesja ze swymi „esami-floresami” cała jest wyrazem kiczu? Czy kaplica sykstyńska jest kiczowa? A rzeźby Michała Anioła? A może nasze starannie przygotowywane i zdobione na święta domy i stoły? A może w ogóle kultura mieszczańska jest miejscem rozwoju kiczu? Podkreśla się zresztą, że w społeczeństwach współczesnego Zachodu kicz jest wszechobecny. Życie bez niego po prostu nie jest możliwe. Wynika z tego nie tylko, że ani nie można „nasycić” swojego życia pięknem, ale że wychowawca niejako chcąc nie chcąc wychowuje do tego, co brzydkie i banalne. Tymczasem w literaturze przedmiotu regularnie pada pytanie o relację między kiczem a złem, mówi się nawet o potrzebie „teologii kiczu”. Można jednak iść jeszcze dalej i pytać, czy cywilizacja współczesna, zbudowana na uczuciach i emotywizmie oraz niechęci do wszelkiego różnicowania, nie jest „cywilizacją kiczu”? Te i inne kwestie chciałabym poruszać z uczestnikami fakultetu przyglądając się światu wokół nas i temu dawnemu, zatrzymanemu w dziełach kultury: bajkach (także filmowych) i czytankach, obyczajach dawnych i współczesnych (także pamiętnikach), modzie, reklamie, muzyce, sztuce (w tym sztuce użytkowej). Wykorzystany będzie materiał kulturowy (reprodukcje dzieł sztuki, czytanki, fragmenty literackie i muzyczne itp.), ćwiczona będzie sztuka uważności.</w:t>
      </w:r>
    </w:p>
    <w:p w14:paraId="309F2569" w14:textId="77777777" w:rsidR="001C6044" w:rsidRDefault="001C6044" w:rsidP="001C6044">
      <w:pPr>
        <w:spacing w:line="276" w:lineRule="auto"/>
        <w:rPr>
          <w:rFonts w:ascii="Calibri" w:hAnsi="Calibri" w:cs="Calibri"/>
          <w:sz w:val="22"/>
          <w:szCs w:val="22"/>
        </w:rPr>
      </w:pPr>
      <w:r w:rsidRPr="00DB1D9E">
        <w:rPr>
          <w:rFonts w:ascii="Calibri" w:hAnsi="Calibri" w:cs="Calibri"/>
          <w:b/>
          <w:bCs/>
          <w:sz w:val="22"/>
          <w:szCs w:val="22"/>
        </w:rPr>
        <w:t>Warunki zaliczenia (ZO):</w:t>
      </w:r>
      <w:r w:rsidRPr="00DB1D9E">
        <w:rPr>
          <w:rFonts w:ascii="Calibri" w:hAnsi="Calibri" w:cs="Calibri"/>
          <w:sz w:val="22"/>
          <w:szCs w:val="22"/>
        </w:rPr>
        <w:t xml:space="preserve"> Obecność na zajęciach, udział w dyskusji, notatki z lektur, omówienie wybranego dzieła.</w:t>
      </w:r>
    </w:p>
    <w:p w14:paraId="654DB669" w14:textId="77777777" w:rsidR="001C6044" w:rsidRDefault="001C6044" w:rsidP="001C6044">
      <w:pPr>
        <w:spacing w:line="276" w:lineRule="auto"/>
        <w:rPr>
          <w:rFonts w:ascii="Calibri" w:hAnsi="Calibri" w:cs="Calibri"/>
          <w:sz w:val="22"/>
          <w:szCs w:val="22"/>
        </w:rPr>
      </w:pPr>
    </w:p>
    <w:p w14:paraId="20003307" w14:textId="77777777" w:rsidR="001C6044" w:rsidRPr="001C6044" w:rsidRDefault="001C6044" w:rsidP="001C6044">
      <w:pPr>
        <w:spacing w:line="276" w:lineRule="auto"/>
        <w:rPr>
          <w:rFonts w:ascii="Calibri" w:hAnsi="Calibri" w:cs="Calibri"/>
          <w:b/>
          <w:bCs/>
          <w:sz w:val="22"/>
          <w:szCs w:val="22"/>
        </w:rPr>
      </w:pPr>
      <w:r w:rsidRPr="001C6044">
        <w:rPr>
          <w:rFonts w:ascii="Calibri" w:hAnsi="Calibri" w:cs="Calibri"/>
          <w:b/>
          <w:bCs/>
          <w:sz w:val="22"/>
          <w:szCs w:val="22"/>
        </w:rPr>
        <w:t>4.</w:t>
      </w:r>
    </w:p>
    <w:p w14:paraId="1FF01401" w14:textId="2996F9F7" w:rsidR="0010654B" w:rsidRPr="0021489A" w:rsidRDefault="0010654B" w:rsidP="001C6044">
      <w:pPr>
        <w:spacing w:line="276" w:lineRule="auto"/>
        <w:rPr>
          <w:rFonts w:ascii="Calibri" w:hAnsi="Calibri" w:cs="Calibri"/>
          <w:sz w:val="22"/>
          <w:szCs w:val="22"/>
        </w:rPr>
      </w:pPr>
      <w:r w:rsidRPr="0021489A">
        <w:rPr>
          <w:rFonts w:ascii="Calibri" w:hAnsi="Calibri" w:cs="Calibri"/>
          <w:b/>
          <w:bCs/>
          <w:sz w:val="22"/>
          <w:szCs w:val="22"/>
        </w:rPr>
        <w:t xml:space="preserve">Nazwa przedmiotu: </w:t>
      </w:r>
      <w:r w:rsidRPr="0010654B">
        <w:rPr>
          <w:rFonts w:ascii="Calibri" w:hAnsi="Calibri" w:cs="Calibri"/>
          <w:b/>
          <w:bCs/>
          <w:color w:val="538135" w:themeColor="accent6" w:themeShade="BF"/>
          <w:sz w:val="22"/>
          <w:szCs w:val="22"/>
        </w:rPr>
        <w:t>Seksualność w kulturze konsumpcyjnej</w:t>
      </w:r>
    </w:p>
    <w:p w14:paraId="1637886F" w14:textId="77777777" w:rsidR="0010654B" w:rsidRPr="0021489A" w:rsidRDefault="0010654B" w:rsidP="0010654B">
      <w:pPr>
        <w:spacing w:line="276" w:lineRule="auto"/>
        <w:rPr>
          <w:rFonts w:ascii="Calibri" w:hAnsi="Calibri" w:cs="Calibri"/>
          <w:sz w:val="22"/>
          <w:szCs w:val="22"/>
        </w:rPr>
      </w:pPr>
      <w:r w:rsidRPr="0021489A">
        <w:rPr>
          <w:rFonts w:ascii="Calibri" w:hAnsi="Calibri" w:cs="Calibri"/>
          <w:b/>
          <w:bCs/>
          <w:sz w:val="22"/>
          <w:szCs w:val="22"/>
        </w:rPr>
        <w:t xml:space="preserve">Prowadzący: </w:t>
      </w:r>
      <w:r w:rsidRPr="0021489A">
        <w:rPr>
          <w:rFonts w:ascii="Calibri" w:hAnsi="Calibri" w:cs="Calibri"/>
          <w:sz w:val="22"/>
          <w:szCs w:val="22"/>
        </w:rPr>
        <w:t>dr Adam Buczkowski</w:t>
      </w:r>
    </w:p>
    <w:p w14:paraId="6B79CCEF" w14:textId="77777777" w:rsidR="0010654B" w:rsidRPr="0021489A" w:rsidRDefault="0010654B" w:rsidP="0010654B">
      <w:pPr>
        <w:spacing w:line="276" w:lineRule="auto"/>
        <w:rPr>
          <w:rFonts w:ascii="Calibri" w:hAnsi="Calibri" w:cs="Calibri"/>
          <w:b/>
          <w:bCs/>
          <w:sz w:val="22"/>
          <w:szCs w:val="22"/>
        </w:rPr>
      </w:pPr>
      <w:r w:rsidRPr="0021489A">
        <w:rPr>
          <w:rFonts w:ascii="Calibri" w:hAnsi="Calibri" w:cs="Calibri"/>
          <w:b/>
          <w:bCs/>
          <w:sz w:val="22"/>
          <w:szCs w:val="22"/>
        </w:rPr>
        <w:t xml:space="preserve">Forma zajęć: </w:t>
      </w:r>
      <w:r w:rsidRPr="0021489A">
        <w:rPr>
          <w:rFonts w:ascii="Calibri" w:hAnsi="Calibri" w:cs="Calibri"/>
          <w:sz w:val="22"/>
          <w:szCs w:val="22"/>
        </w:rPr>
        <w:t>ćwiczenia</w:t>
      </w:r>
    </w:p>
    <w:p w14:paraId="3AB7D905" w14:textId="77777777" w:rsidR="0010654B" w:rsidRPr="0021489A" w:rsidRDefault="0010654B" w:rsidP="0010654B">
      <w:pPr>
        <w:spacing w:line="276" w:lineRule="auto"/>
        <w:rPr>
          <w:rFonts w:ascii="Calibri" w:hAnsi="Calibri" w:cs="Calibri"/>
          <w:sz w:val="22"/>
          <w:szCs w:val="22"/>
        </w:rPr>
      </w:pPr>
      <w:r w:rsidRPr="0021489A">
        <w:rPr>
          <w:rFonts w:ascii="Calibri" w:hAnsi="Calibri" w:cs="Calibri"/>
          <w:b/>
          <w:bCs/>
          <w:sz w:val="22"/>
          <w:szCs w:val="22"/>
        </w:rPr>
        <w:t xml:space="preserve">Liczba godzin: </w:t>
      </w:r>
      <w:r w:rsidRPr="0021489A">
        <w:rPr>
          <w:rFonts w:ascii="Calibri" w:hAnsi="Calibri" w:cs="Calibri"/>
          <w:sz w:val="22"/>
          <w:szCs w:val="22"/>
        </w:rPr>
        <w:t>30</w:t>
      </w:r>
    </w:p>
    <w:p w14:paraId="3A0D79BF" w14:textId="77777777" w:rsidR="0010654B" w:rsidRPr="0021489A" w:rsidRDefault="0010654B" w:rsidP="0010654B">
      <w:pPr>
        <w:spacing w:line="276" w:lineRule="auto"/>
        <w:rPr>
          <w:rFonts w:ascii="Calibri" w:hAnsi="Calibri" w:cs="Calibri"/>
          <w:sz w:val="22"/>
          <w:szCs w:val="22"/>
        </w:rPr>
      </w:pPr>
      <w:r w:rsidRPr="0021489A">
        <w:rPr>
          <w:rFonts w:ascii="Calibri" w:hAnsi="Calibri" w:cs="Calibri"/>
          <w:b/>
          <w:bCs/>
          <w:sz w:val="22"/>
          <w:szCs w:val="22"/>
        </w:rPr>
        <w:lastRenderedPageBreak/>
        <w:t xml:space="preserve">Liczba ECTS: </w:t>
      </w:r>
      <w:r w:rsidRPr="0021489A">
        <w:rPr>
          <w:rFonts w:ascii="Calibri" w:hAnsi="Calibri" w:cs="Calibri"/>
          <w:sz w:val="22"/>
          <w:szCs w:val="22"/>
        </w:rPr>
        <w:t>2</w:t>
      </w:r>
    </w:p>
    <w:p w14:paraId="32046190" w14:textId="77777777" w:rsidR="0010654B" w:rsidRPr="0021489A" w:rsidRDefault="0010654B" w:rsidP="0010654B">
      <w:pPr>
        <w:spacing w:line="276" w:lineRule="auto"/>
        <w:rPr>
          <w:rFonts w:ascii="Calibri" w:hAnsi="Calibri" w:cs="Calibri"/>
          <w:sz w:val="22"/>
          <w:szCs w:val="22"/>
        </w:rPr>
      </w:pPr>
      <w:r w:rsidRPr="0021489A">
        <w:rPr>
          <w:rFonts w:ascii="Calibri" w:hAnsi="Calibri" w:cs="Calibri"/>
          <w:b/>
          <w:bCs/>
          <w:sz w:val="22"/>
          <w:szCs w:val="22"/>
        </w:rPr>
        <w:t xml:space="preserve">Opis: </w:t>
      </w:r>
      <w:r w:rsidRPr="0021489A">
        <w:rPr>
          <w:rFonts w:ascii="Calibri" w:hAnsi="Calibri" w:cs="Calibri"/>
          <w:sz w:val="22"/>
          <w:szCs w:val="22"/>
        </w:rPr>
        <w:t>Zajęcia mają na celu zapoznanie studentów z dyskursami seksualności człowieka w perspektywie współczesnej kultury konsumpcyjnej. Podczas zajęć rozważaniom i dyskusji poddawana będzie genealogia współczesnego rozumienia seksualności oraz jej obecne przejawy w kulturze a także koncepcje wyjaśniające współczesną treść dyskursów seksualności. Ponadto analizie i dyskusji zostaną poddane normatywne i nienormatywne praktyki i zachowania seksualne oraz ich współczesne znaczenie społeczno-kulturowe.</w:t>
      </w:r>
    </w:p>
    <w:p w14:paraId="6D1FAE99" w14:textId="094E45A3" w:rsidR="0010654B" w:rsidRPr="00C164D9" w:rsidRDefault="0010654B" w:rsidP="0010654B">
      <w:pPr>
        <w:spacing w:line="276" w:lineRule="auto"/>
        <w:rPr>
          <w:rFonts w:ascii="Calibri" w:hAnsi="Calibri" w:cs="Calibri"/>
          <w:sz w:val="18"/>
          <w:szCs w:val="18"/>
        </w:rPr>
      </w:pPr>
      <w:r w:rsidRPr="00C164D9">
        <w:rPr>
          <w:rFonts w:ascii="Calibri" w:hAnsi="Calibri" w:cs="Calibri"/>
          <w:sz w:val="22"/>
          <w:szCs w:val="22"/>
        </w:rPr>
        <w:t>Wybrana literatura</w:t>
      </w:r>
      <w:r w:rsidR="00C164D9">
        <w:rPr>
          <w:rFonts w:ascii="Calibri" w:hAnsi="Calibri" w:cs="Calibri"/>
          <w:sz w:val="18"/>
          <w:szCs w:val="18"/>
        </w:rPr>
        <w:t>:</w:t>
      </w:r>
      <w:r w:rsidRPr="00C164D9">
        <w:rPr>
          <w:rFonts w:ascii="Calibri" w:hAnsi="Calibri" w:cs="Calibri"/>
          <w:sz w:val="18"/>
          <w:szCs w:val="18"/>
        </w:rPr>
        <w:t xml:space="preserve"> </w:t>
      </w:r>
    </w:p>
    <w:p w14:paraId="737A02E3" w14:textId="77777777" w:rsidR="0010654B" w:rsidRPr="00C164D9" w:rsidRDefault="0010654B" w:rsidP="00C164D9">
      <w:pPr>
        <w:spacing w:line="276" w:lineRule="auto"/>
        <w:rPr>
          <w:rFonts w:ascii="Calibri" w:hAnsi="Calibri" w:cs="Calibri"/>
          <w:sz w:val="18"/>
          <w:szCs w:val="18"/>
        </w:rPr>
      </w:pPr>
      <w:r w:rsidRPr="00C164D9">
        <w:rPr>
          <w:rFonts w:ascii="Calibri" w:hAnsi="Calibri" w:cs="Calibri"/>
          <w:sz w:val="18"/>
          <w:szCs w:val="18"/>
        </w:rPr>
        <w:t xml:space="preserve">Steven Seidman – Społeczne tworzenie seksualności </w:t>
      </w:r>
    </w:p>
    <w:p w14:paraId="2ACDC078" w14:textId="77777777" w:rsidR="0010654B" w:rsidRPr="00C164D9" w:rsidRDefault="0010654B" w:rsidP="00C164D9">
      <w:pPr>
        <w:spacing w:line="276" w:lineRule="auto"/>
        <w:rPr>
          <w:rFonts w:ascii="Calibri" w:hAnsi="Calibri" w:cs="Calibri"/>
          <w:sz w:val="18"/>
          <w:szCs w:val="18"/>
        </w:rPr>
      </w:pPr>
      <w:r w:rsidRPr="00C164D9">
        <w:rPr>
          <w:rFonts w:ascii="Calibri" w:hAnsi="Calibri" w:cs="Calibri"/>
          <w:sz w:val="18"/>
          <w:szCs w:val="18"/>
        </w:rPr>
        <w:t>Zbigniew Izdebski – Seksualność Polaków na początku XXI w.</w:t>
      </w:r>
    </w:p>
    <w:p w14:paraId="325D74C4" w14:textId="77777777" w:rsidR="0010654B" w:rsidRPr="00C164D9" w:rsidRDefault="0010654B" w:rsidP="00C164D9">
      <w:pPr>
        <w:spacing w:line="276" w:lineRule="auto"/>
        <w:rPr>
          <w:rFonts w:ascii="Calibri" w:hAnsi="Calibri" w:cs="Calibri"/>
          <w:sz w:val="18"/>
          <w:szCs w:val="18"/>
        </w:rPr>
      </w:pPr>
      <w:r w:rsidRPr="00C164D9">
        <w:rPr>
          <w:rFonts w:ascii="Calibri" w:hAnsi="Calibri" w:cs="Calibri"/>
          <w:sz w:val="18"/>
          <w:szCs w:val="18"/>
        </w:rPr>
        <w:t>Lech Nijakowski – Pornografia. Historia, znaczenie, gatunki</w:t>
      </w:r>
    </w:p>
    <w:p w14:paraId="46554D62" w14:textId="77777777" w:rsidR="0010654B" w:rsidRPr="00C164D9" w:rsidRDefault="0010654B" w:rsidP="00C164D9">
      <w:pPr>
        <w:spacing w:line="276" w:lineRule="auto"/>
        <w:rPr>
          <w:rFonts w:ascii="Calibri" w:hAnsi="Calibri" w:cs="Calibri"/>
          <w:sz w:val="18"/>
          <w:szCs w:val="18"/>
        </w:rPr>
      </w:pPr>
      <w:r w:rsidRPr="00C164D9">
        <w:rPr>
          <w:rFonts w:ascii="Calibri" w:hAnsi="Calibri" w:cs="Calibri"/>
          <w:sz w:val="18"/>
          <w:szCs w:val="18"/>
        </w:rPr>
        <w:t xml:space="preserve">Izabela Ślęzak - Praca kobiet świadczących usługi seksualne w agencjach towarzyskich </w:t>
      </w:r>
    </w:p>
    <w:p w14:paraId="51867BB2" w14:textId="77777777" w:rsidR="0010654B" w:rsidRPr="00C164D9" w:rsidRDefault="0010654B" w:rsidP="00C164D9">
      <w:pPr>
        <w:spacing w:line="276" w:lineRule="auto"/>
        <w:rPr>
          <w:rFonts w:ascii="Calibri" w:hAnsi="Calibri" w:cs="Calibri"/>
          <w:sz w:val="18"/>
          <w:szCs w:val="18"/>
        </w:rPr>
      </w:pPr>
      <w:r w:rsidRPr="00C164D9">
        <w:rPr>
          <w:rFonts w:ascii="Calibri" w:hAnsi="Calibri" w:cs="Calibri"/>
          <w:sz w:val="18"/>
          <w:szCs w:val="18"/>
          <w:lang w:val="en-GB"/>
        </w:rPr>
        <w:t xml:space="preserve">Thomas Walter Laqueur – Samotny seks. </w:t>
      </w:r>
      <w:r w:rsidRPr="00C164D9">
        <w:rPr>
          <w:rFonts w:ascii="Calibri" w:hAnsi="Calibri" w:cs="Calibri"/>
          <w:sz w:val="18"/>
          <w:szCs w:val="18"/>
        </w:rPr>
        <w:t>Kulturowa historia masturbacji</w:t>
      </w:r>
    </w:p>
    <w:p w14:paraId="2F44465D" w14:textId="77777777" w:rsidR="0010654B" w:rsidRPr="00C164D9" w:rsidRDefault="0010654B" w:rsidP="00C164D9">
      <w:pPr>
        <w:spacing w:line="276" w:lineRule="auto"/>
        <w:rPr>
          <w:rFonts w:ascii="Calibri" w:hAnsi="Calibri" w:cs="Calibri"/>
          <w:sz w:val="18"/>
          <w:szCs w:val="18"/>
        </w:rPr>
      </w:pPr>
      <w:r w:rsidRPr="00C164D9">
        <w:rPr>
          <w:rFonts w:ascii="Calibri" w:hAnsi="Calibri" w:cs="Calibri"/>
          <w:sz w:val="18"/>
          <w:szCs w:val="18"/>
        </w:rPr>
        <w:t>Marylin Yalom – Historia piersi</w:t>
      </w:r>
    </w:p>
    <w:p w14:paraId="694C2A6F" w14:textId="77777777" w:rsidR="0010654B" w:rsidRPr="00C164D9" w:rsidRDefault="0010654B" w:rsidP="00C164D9">
      <w:pPr>
        <w:spacing w:line="276" w:lineRule="auto"/>
        <w:rPr>
          <w:rFonts w:ascii="Calibri" w:hAnsi="Calibri" w:cs="Calibri"/>
          <w:sz w:val="18"/>
          <w:szCs w:val="18"/>
        </w:rPr>
      </w:pPr>
      <w:r w:rsidRPr="00C164D9">
        <w:rPr>
          <w:rFonts w:ascii="Calibri" w:hAnsi="Calibri" w:cs="Calibri"/>
          <w:sz w:val="18"/>
          <w:szCs w:val="18"/>
        </w:rPr>
        <w:t>Monika Burchart – Nowy model. Aseksualni. Czwarta orientacja czy zaburzenie?  [w] Aleksandra Jodko (red) Tabu Seksuologii</w:t>
      </w:r>
    </w:p>
    <w:p w14:paraId="2A04DD8F" w14:textId="77777777" w:rsidR="0010654B" w:rsidRPr="00C164D9" w:rsidRDefault="0010654B" w:rsidP="00C164D9">
      <w:pPr>
        <w:spacing w:line="276" w:lineRule="auto"/>
        <w:rPr>
          <w:rFonts w:ascii="Calibri" w:hAnsi="Calibri" w:cs="Calibri"/>
          <w:sz w:val="18"/>
          <w:szCs w:val="18"/>
          <w:lang w:val="fr-FR"/>
        </w:rPr>
      </w:pPr>
      <w:r w:rsidRPr="00C164D9">
        <w:rPr>
          <w:rFonts w:ascii="Calibri" w:hAnsi="Calibri" w:cs="Calibri"/>
          <w:sz w:val="18"/>
          <w:szCs w:val="18"/>
          <w:lang w:val="fr-FR"/>
        </w:rPr>
        <w:t xml:space="preserve">Jean Jacques Rouzeau (red)  Historia ciała tom 3 </w:t>
      </w:r>
    </w:p>
    <w:p w14:paraId="17B48CBF" w14:textId="77777777" w:rsidR="0010654B" w:rsidRPr="00C164D9" w:rsidRDefault="0010654B" w:rsidP="00C164D9">
      <w:pPr>
        <w:spacing w:line="276" w:lineRule="auto"/>
        <w:rPr>
          <w:rFonts w:ascii="Calibri" w:hAnsi="Calibri" w:cs="Calibri"/>
          <w:sz w:val="18"/>
          <w:szCs w:val="18"/>
        </w:rPr>
      </w:pPr>
      <w:r w:rsidRPr="00C164D9">
        <w:rPr>
          <w:rFonts w:ascii="Calibri" w:hAnsi="Calibri" w:cs="Calibri"/>
          <w:sz w:val="18"/>
          <w:szCs w:val="18"/>
        </w:rPr>
        <w:t>Joanna Strzelecka – Mroczna strona seksualności – sprawcy przemocy seksualnej wobec dzieci [w] Aleksandra Jodko (red) Tabu Seksuologii</w:t>
      </w:r>
    </w:p>
    <w:p w14:paraId="04882E0B" w14:textId="77777777" w:rsidR="0010654B" w:rsidRPr="0021489A" w:rsidRDefault="0010654B" w:rsidP="0010654B">
      <w:pPr>
        <w:spacing w:line="276" w:lineRule="auto"/>
        <w:rPr>
          <w:rFonts w:ascii="Calibri" w:hAnsi="Calibri" w:cs="Calibri"/>
          <w:sz w:val="22"/>
          <w:szCs w:val="22"/>
        </w:rPr>
      </w:pPr>
      <w:bookmarkStart w:id="6" w:name="_Hlk192950793"/>
      <w:r w:rsidRPr="0021489A">
        <w:rPr>
          <w:rFonts w:ascii="Calibri" w:hAnsi="Calibri" w:cs="Calibri"/>
          <w:b/>
          <w:bCs/>
          <w:sz w:val="22"/>
          <w:szCs w:val="22"/>
        </w:rPr>
        <w:t xml:space="preserve">Warunki zaliczenia (ZO): </w:t>
      </w:r>
      <w:bookmarkEnd w:id="6"/>
      <w:r w:rsidRPr="0021489A">
        <w:rPr>
          <w:rFonts w:ascii="Calibri" w:hAnsi="Calibri" w:cs="Calibri"/>
          <w:sz w:val="22"/>
          <w:szCs w:val="22"/>
        </w:rPr>
        <w:t>Prezentacja na zadany temat, dyskusja podczas zajęć.</w:t>
      </w:r>
    </w:p>
    <w:p w14:paraId="1E663B9D" w14:textId="77777777" w:rsidR="00C164D9" w:rsidRPr="00C164D9" w:rsidRDefault="00C164D9" w:rsidP="00C164D9">
      <w:pPr>
        <w:tabs>
          <w:tab w:val="left" w:pos="357"/>
        </w:tabs>
        <w:spacing w:before="360" w:after="360" w:line="276" w:lineRule="auto"/>
        <w:rPr>
          <w:rFonts w:asciiTheme="minorHAnsi" w:hAnsiTheme="minorHAnsi" w:cstheme="minorHAnsi"/>
          <w:b/>
          <w:color w:val="C00000"/>
          <w:sz w:val="22"/>
          <w:szCs w:val="22"/>
          <w:u w:val="single"/>
        </w:rPr>
      </w:pPr>
      <w:r w:rsidRPr="00C164D9">
        <w:rPr>
          <w:rFonts w:asciiTheme="minorHAnsi" w:hAnsiTheme="minorHAnsi" w:cstheme="minorHAnsi"/>
          <w:b/>
          <w:color w:val="C00000"/>
          <w:sz w:val="22"/>
          <w:szCs w:val="22"/>
        </w:rPr>
        <w:t xml:space="preserve">2 ECTS </w:t>
      </w:r>
      <w:r w:rsidRPr="00C164D9">
        <w:rPr>
          <w:rFonts w:asciiTheme="minorHAnsi" w:hAnsiTheme="minorHAnsi" w:cstheme="minorHAnsi"/>
          <w:b/>
          <w:color w:val="C00000"/>
          <w:sz w:val="22"/>
          <w:szCs w:val="22"/>
          <w:u w:val="single"/>
        </w:rPr>
        <w:t>(15 godzin):</w:t>
      </w:r>
    </w:p>
    <w:p w14:paraId="5309B161" w14:textId="77777777" w:rsidR="00C164D9" w:rsidRPr="00C164D9" w:rsidRDefault="00C164D9" w:rsidP="00C164D9">
      <w:pPr>
        <w:spacing w:line="276" w:lineRule="auto"/>
        <w:rPr>
          <w:rFonts w:ascii="Calibri" w:hAnsi="Calibri" w:cs="Calibri"/>
          <w:b/>
          <w:bCs/>
          <w:sz w:val="22"/>
          <w:szCs w:val="22"/>
        </w:rPr>
      </w:pPr>
      <w:r w:rsidRPr="00C164D9">
        <w:rPr>
          <w:rFonts w:ascii="Calibri" w:hAnsi="Calibri" w:cs="Calibri"/>
          <w:b/>
          <w:bCs/>
          <w:sz w:val="22"/>
          <w:szCs w:val="22"/>
        </w:rPr>
        <w:t>1.</w:t>
      </w:r>
    </w:p>
    <w:p w14:paraId="35E6AAAF" w14:textId="77777777" w:rsidR="00C164D9" w:rsidRPr="00C164D9" w:rsidRDefault="00C164D9" w:rsidP="00C164D9">
      <w:pPr>
        <w:spacing w:line="276" w:lineRule="auto"/>
        <w:rPr>
          <w:rFonts w:ascii="Calibri" w:hAnsi="Calibri" w:cs="Calibri"/>
          <w:sz w:val="22"/>
          <w:szCs w:val="22"/>
          <w:lang w:val="fr-FR"/>
        </w:rPr>
      </w:pPr>
      <w:r w:rsidRPr="00C164D9">
        <w:rPr>
          <w:rFonts w:ascii="Calibri" w:hAnsi="Calibri" w:cs="Calibri"/>
          <w:b/>
          <w:bCs/>
          <w:sz w:val="22"/>
          <w:szCs w:val="22"/>
        </w:rPr>
        <w:t xml:space="preserve">Nazwa przedmiotu: </w:t>
      </w:r>
      <w:r w:rsidRPr="00C164D9">
        <w:rPr>
          <w:rFonts w:ascii="Calibri" w:hAnsi="Calibri" w:cs="Calibri"/>
          <w:b/>
          <w:bCs/>
          <w:color w:val="2E74B5" w:themeColor="accent5" w:themeShade="BF"/>
          <w:sz w:val="22"/>
          <w:szCs w:val="22"/>
        </w:rPr>
        <w:t xml:space="preserve">Forever young? </w:t>
      </w:r>
      <w:r w:rsidRPr="00C164D9">
        <w:rPr>
          <w:rFonts w:ascii="Calibri" w:hAnsi="Calibri" w:cs="Calibri"/>
          <w:b/>
          <w:bCs/>
          <w:color w:val="2E74B5" w:themeColor="accent5" w:themeShade="BF"/>
          <w:sz w:val="22"/>
          <w:szCs w:val="22"/>
          <w:lang w:val="fr-FR"/>
        </w:rPr>
        <w:t>Forever fit? Body in consumer culture</w:t>
      </w:r>
    </w:p>
    <w:p w14:paraId="6D2ECA3F" w14:textId="77777777" w:rsidR="00C164D9" w:rsidRPr="00C164D9" w:rsidRDefault="00C164D9" w:rsidP="00C164D9">
      <w:pPr>
        <w:spacing w:line="276" w:lineRule="auto"/>
        <w:rPr>
          <w:rFonts w:ascii="Calibri" w:hAnsi="Calibri" w:cs="Calibri"/>
          <w:sz w:val="22"/>
          <w:szCs w:val="22"/>
        </w:rPr>
      </w:pPr>
      <w:r w:rsidRPr="00C164D9">
        <w:rPr>
          <w:rFonts w:ascii="Calibri" w:hAnsi="Calibri" w:cs="Calibri"/>
          <w:b/>
          <w:bCs/>
          <w:sz w:val="22"/>
          <w:szCs w:val="22"/>
        </w:rPr>
        <w:t xml:space="preserve">Prowadzący: </w:t>
      </w:r>
      <w:r w:rsidRPr="00C164D9">
        <w:rPr>
          <w:rFonts w:ascii="Calibri" w:hAnsi="Calibri" w:cs="Calibri"/>
          <w:sz w:val="22"/>
          <w:szCs w:val="22"/>
        </w:rPr>
        <w:t>dr Adam Buczkowski</w:t>
      </w:r>
    </w:p>
    <w:p w14:paraId="3711C873" w14:textId="77777777" w:rsidR="00C164D9" w:rsidRPr="00C164D9" w:rsidRDefault="00C164D9" w:rsidP="00C164D9">
      <w:pPr>
        <w:spacing w:line="276" w:lineRule="auto"/>
        <w:rPr>
          <w:rFonts w:ascii="Calibri" w:hAnsi="Calibri" w:cs="Calibri"/>
          <w:sz w:val="22"/>
          <w:szCs w:val="22"/>
        </w:rPr>
      </w:pPr>
      <w:r w:rsidRPr="00C164D9">
        <w:rPr>
          <w:rFonts w:ascii="Calibri" w:hAnsi="Calibri" w:cs="Calibri"/>
          <w:b/>
          <w:bCs/>
          <w:sz w:val="22"/>
          <w:szCs w:val="22"/>
        </w:rPr>
        <w:t xml:space="preserve">Forma zajęć: </w:t>
      </w:r>
      <w:r w:rsidRPr="00C164D9">
        <w:rPr>
          <w:rFonts w:ascii="Calibri" w:hAnsi="Calibri" w:cs="Calibri"/>
          <w:sz w:val="22"/>
          <w:szCs w:val="22"/>
        </w:rPr>
        <w:t>konwersatorium</w:t>
      </w:r>
    </w:p>
    <w:p w14:paraId="4043BD78" w14:textId="77777777" w:rsidR="00C164D9" w:rsidRPr="00C164D9" w:rsidRDefault="00C164D9" w:rsidP="00C164D9">
      <w:pPr>
        <w:spacing w:line="276" w:lineRule="auto"/>
        <w:rPr>
          <w:rFonts w:ascii="Calibri" w:hAnsi="Calibri" w:cs="Calibri"/>
          <w:sz w:val="22"/>
          <w:szCs w:val="22"/>
          <w:lang w:val="fr-FR"/>
        </w:rPr>
      </w:pPr>
      <w:r w:rsidRPr="00C164D9">
        <w:rPr>
          <w:rFonts w:ascii="Calibri" w:hAnsi="Calibri" w:cs="Calibri"/>
          <w:b/>
          <w:bCs/>
          <w:sz w:val="22"/>
          <w:szCs w:val="22"/>
          <w:lang w:val="fr-FR"/>
        </w:rPr>
        <w:t xml:space="preserve">Liczba godzin: </w:t>
      </w:r>
      <w:r w:rsidRPr="00C164D9">
        <w:rPr>
          <w:rFonts w:ascii="Calibri" w:hAnsi="Calibri" w:cs="Calibri"/>
          <w:sz w:val="22"/>
          <w:szCs w:val="22"/>
          <w:lang w:val="fr-FR"/>
        </w:rPr>
        <w:t>15</w:t>
      </w:r>
    </w:p>
    <w:p w14:paraId="01C86855" w14:textId="77777777" w:rsidR="00C164D9" w:rsidRPr="00C164D9" w:rsidRDefault="00C164D9" w:rsidP="00C164D9">
      <w:pPr>
        <w:spacing w:line="276" w:lineRule="auto"/>
        <w:rPr>
          <w:rFonts w:ascii="Calibri" w:hAnsi="Calibri" w:cs="Calibri"/>
          <w:sz w:val="22"/>
          <w:szCs w:val="22"/>
          <w:lang w:val="fr-FR"/>
        </w:rPr>
      </w:pPr>
      <w:r w:rsidRPr="00C164D9">
        <w:rPr>
          <w:rFonts w:ascii="Calibri" w:hAnsi="Calibri" w:cs="Calibri"/>
          <w:b/>
          <w:bCs/>
          <w:sz w:val="22"/>
          <w:szCs w:val="22"/>
          <w:lang w:val="fr-FR"/>
        </w:rPr>
        <w:t xml:space="preserve">Liczba ECTS: </w:t>
      </w:r>
      <w:r w:rsidRPr="00C164D9">
        <w:rPr>
          <w:rFonts w:ascii="Calibri" w:hAnsi="Calibri" w:cs="Calibri"/>
          <w:sz w:val="22"/>
          <w:szCs w:val="22"/>
          <w:lang w:val="fr-FR"/>
        </w:rPr>
        <w:t>2 ECTS</w:t>
      </w:r>
    </w:p>
    <w:p w14:paraId="00574027" w14:textId="77777777" w:rsidR="00C164D9" w:rsidRPr="00C164D9" w:rsidRDefault="00C164D9" w:rsidP="00C164D9">
      <w:pPr>
        <w:spacing w:line="276" w:lineRule="auto"/>
        <w:rPr>
          <w:rFonts w:ascii="Calibri" w:hAnsi="Calibri" w:cs="Calibri"/>
          <w:sz w:val="22"/>
          <w:szCs w:val="22"/>
          <w:lang w:val="fr-FR"/>
        </w:rPr>
      </w:pPr>
      <w:r w:rsidRPr="00C164D9">
        <w:rPr>
          <w:rFonts w:ascii="Calibri" w:hAnsi="Calibri" w:cs="Calibri"/>
          <w:b/>
          <w:bCs/>
          <w:sz w:val="22"/>
          <w:szCs w:val="22"/>
          <w:lang w:val="fr-FR"/>
        </w:rPr>
        <w:t xml:space="preserve">Opis: </w:t>
      </w:r>
      <w:r w:rsidRPr="00C164D9">
        <w:rPr>
          <w:rFonts w:ascii="Calibri" w:hAnsi="Calibri" w:cs="Calibri"/>
          <w:sz w:val="22"/>
          <w:szCs w:val="22"/>
          <w:lang w:val="fr-FR"/>
        </w:rPr>
        <w:t>During seminar we will discuss presentations of the body in the consumer culture in context of the contemporary social and psychological processes.</w:t>
      </w:r>
    </w:p>
    <w:p w14:paraId="2E44BF49" w14:textId="77777777" w:rsidR="00C164D9" w:rsidRPr="00C164D9" w:rsidRDefault="00C164D9" w:rsidP="00C164D9">
      <w:pPr>
        <w:spacing w:line="276" w:lineRule="auto"/>
        <w:rPr>
          <w:rFonts w:ascii="Calibri" w:hAnsi="Calibri" w:cs="Calibri"/>
          <w:sz w:val="22"/>
          <w:szCs w:val="22"/>
          <w:lang w:val="fr-FR"/>
        </w:rPr>
      </w:pPr>
      <w:r w:rsidRPr="00C164D9">
        <w:rPr>
          <w:rFonts w:ascii="Calibri" w:hAnsi="Calibri" w:cs="Calibri"/>
          <w:sz w:val="22"/>
          <w:szCs w:val="22"/>
          <w:lang w:val="fr-FR"/>
        </w:rPr>
        <w:t>Literature:</w:t>
      </w:r>
    </w:p>
    <w:p w14:paraId="1E6B16F4" w14:textId="77777777" w:rsidR="00C164D9" w:rsidRPr="008D2376" w:rsidRDefault="00C164D9" w:rsidP="00C164D9">
      <w:pPr>
        <w:spacing w:line="276" w:lineRule="auto"/>
        <w:rPr>
          <w:rFonts w:ascii="Calibri" w:hAnsi="Calibri" w:cs="Calibri"/>
          <w:sz w:val="18"/>
          <w:szCs w:val="18"/>
          <w:lang w:val="fr-FR"/>
        </w:rPr>
      </w:pPr>
      <w:r w:rsidRPr="008D2376">
        <w:rPr>
          <w:rFonts w:ascii="Calibri" w:hAnsi="Calibri" w:cs="Calibri"/>
          <w:sz w:val="18"/>
          <w:szCs w:val="18"/>
          <w:lang w:val="fr-FR"/>
        </w:rPr>
        <w:t>Wachs Faye Linda, Dworkin Shari L. - Body panic gender, health, and the selling of fitness - 2009</w:t>
      </w:r>
    </w:p>
    <w:p w14:paraId="0D5C4425" w14:textId="77777777" w:rsidR="00C164D9" w:rsidRPr="008D2376" w:rsidRDefault="00C164D9" w:rsidP="00C164D9">
      <w:pPr>
        <w:spacing w:line="276" w:lineRule="auto"/>
        <w:rPr>
          <w:rFonts w:ascii="Calibri" w:hAnsi="Calibri" w:cs="Calibri"/>
          <w:sz w:val="18"/>
          <w:szCs w:val="18"/>
          <w:lang w:val="fr-FR"/>
        </w:rPr>
      </w:pPr>
      <w:r w:rsidRPr="008D2376">
        <w:rPr>
          <w:rFonts w:ascii="Calibri" w:hAnsi="Calibri" w:cs="Calibri"/>
          <w:sz w:val="18"/>
          <w:szCs w:val="18"/>
          <w:lang w:val="fr-FR"/>
        </w:rPr>
        <w:t>Helga Dittmar - Consumer Culture, Identity and Well-Being. The Search for the 'Good Life' and the 'Body Perfect' - 2008</w:t>
      </w:r>
    </w:p>
    <w:p w14:paraId="27AEE715" w14:textId="77777777" w:rsidR="00C164D9" w:rsidRPr="008D2376" w:rsidRDefault="00C164D9" w:rsidP="00C164D9">
      <w:pPr>
        <w:spacing w:line="276" w:lineRule="auto"/>
        <w:rPr>
          <w:rFonts w:ascii="Calibri" w:hAnsi="Calibri" w:cs="Calibri"/>
          <w:sz w:val="18"/>
          <w:szCs w:val="18"/>
          <w:lang w:val="fr-FR"/>
        </w:rPr>
      </w:pPr>
      <w:r w:rsidRPr="008D2376">
        <w:rPr>
          <w:rFonts w:ascii="Calibri" w:hAnsi="Calibri" w:cs="Calibri"/>
          <w:sz w:val="18"/>
          <w:szCs w:val="18"/>
          <w:lang w:val="fr-FR"/>
        </w:rPr>
        <w:t>Sue Scott - Body Matters. Essays on the Sociology of the Body – 2005</w:t>
      </w:r>
    </w:p>
    <w:p w14:paraId="7BE3C779" w14:textId="77777777" w:rsidR="00C164D9" w:rsidRPr="008D2376" w:rsidRDefault="00C164D9" w:rsidP="00C164D9">
      <w:pPr>
        <w:contextualSpacing/>
        <w:rPr>
          <w:rFonts w:ascii="Calibri" w:hAnsi="Calibri" w:cs="Calibri"/>
          <w:sz w:val="18"/>
          <w:szCs w:val="18"/>
          <w:lang w:val="fr-FR"/>
        </w:rPr>
      </w:pPr>
      <w:r w:rsidRPr="008D2376">
        <w:rPr>
          <w:rFonts w:ascii="Calibri" w:hAnsi="Calibri" w:cs="Calibri"/>
          <w:sz w:val="18"/>
          <w:szCs w:val="18"/>
          <w:lang w:val="fr-FR"/>
        </w:rPr>
        <w:t>Hastings Donnan, Fiona Magowan - The Anthropology of Sex – 2010</w:t>
      </w:r>
    </w:p>
    <w:p w14:paraId="6C686BA9" w14:textId="77777777" w:rsidR="00C164D9" w:rsidRPr="008D2376" w:rsidRDefault="00C164D9" w:rsidP="00C164D9">
      <w:pPr>
        <w:contextualSpacing/>
        <w:rPr>
          <w:rFonts w:ascii="Calibri" w:hAnsi="Calibri" w:cs="Calibri"/>
          <w:sz w:val="18"/>
          <w:szCs w:val="18"/>
          <w:lang w:val="fr-FR"/>
        </w:rPr>
      </w:pPr>
      <w:r w:rsidRPr="008D2376">
        <w:rPr>
          <w:rFonts w:ascii="Calibri" w:hAnsi="Calibri" w:cs="Calibri"/>
          <w:sz w:val="18"/>
          <w:szCs w:val="18"/>
          <w:lang w:val="fr-FR"/>
        </w:rPr>
        <w:t>Lesleigh J. Owen - Monstrous Freedom: Charting Fat Ambivalence [in] Fat Studies An Interdisciplinary Journal of Body Weight and Society – 2014</w:t>
      </w:r>
    </w:p>
    <w:p w14:paraId="7CF71239" w14:textId="77777777" w:rsidR="00C164D9" w:rsidRPr="008D2376" w:rsidRDefault="00C164D9" w:rsidP="00C164D9">
      <w:pPr>
        <w:spacing w:line="276" w:lineRule="auto"/>
        <w:rPr>
          <w:rFonts w:ascii="Calibri" w:hAnsi="Calibri" w:cs="Calibri"/>
          <w:lang w:val="fr-FR"/>
        </w:rPr>
      </w:pPr>
      <w:r w:rsidRPr="008D2376">
        <w:rPr>
          <w:rFonts w:ascii="Calibri" w:hAnsi="Calibri" w:cs="Calibri"/>
          <w:b/>
          <w:bCs/>
          <w:lang w:val="fr-FR"/>
        </w:rPr>
        <w:t xml:space="preserve">Warunki zaliczenia (ZO): </w:t>
      </w:r>
      <w:r w:rsidRPr="008D2376">
        <w:rPr>
          <w:rFonts w:ascii="Calibri" w:hAnsi="Calibri" w:cs="Calibri"/>
          <w:lang w:val="fr-FR"/>
        </w:rPr>
        <w:t>Requirements: Participation in seminar, presentation.</w:t>
      </w:r>
    </w:p>
    <w:p w14:paraId="2D832133" w14:textId="77777777" w:rsidR="00C164D9" w:rsidRDefault="00C164D9" w:rsidP="00C164D9">
      <w:pPr>
        <w:spacing w:line="276" w:lineRule="auto"/>
        <w:rPr>
          <w:rFonts w:ascii="Calibri" w:hAnsi="Calibri" w:cs="Calibri"/>
          <w:sz w:val="22"/>
          <w:szCs w:val="22"/>
          <w:lang w:val="fr-FR"/>
        </w:rPr>
      </w:pPr>
    </w:p>
    <w:p w14:paraId="1A9D6B2F" w14:textId="77777777" w:rsidR="00C164D9" w:rsidRDefault="00C164D9" w:rsidP="00C164D9">
      <w:pPr>
        <w:spacing w:line="276" w:lineRule="auto"/>
        <w:rPr>
          <w:rFonts w:ascii="Calibri" w:hAnsi="Calibri" w:cs="Calibri"/>
          <w:b/>
          <w:bCs/>
          <w:sz w:val="22"/>
          <w:szCs w:val="22"/>
          <w:lang w:val="en-GB"/>
        </w:rPr>
      </w:pPr>
      <w:r>
        <w:rPr>
          <w:rFonts w:ascii="Calibri" w:hAnsi="Calibri" w:cs="Calibri"/>
          <w:b/>
          <w:bCs/>
          <w:sz w:val="22"/>
          <w:szCs w:val="22"/>
          <w:lang w:val="fr-FR"/>
        </w:rPr>
        <w:t>2</w:t>
      </w:r>
      <w:r w:rsidRPr="003E09D1">
        <w:rPr>
          <w:rFonts w:ascii="Calibri" w:hAnsi="Calibri" w:cs="Calibri"/>
          <w:b/>
          <w:bCs/>
          <w:sz w:val="22"/>
          <w:szCs w:val="22"/>
          <w:lang w:val="fr-FR"/>
        </w:rPr>
        <w:t>.</w:t>
      </w:r>
    </w:p>
    <w:p w14:paraId="2425B2C2" w14:textId="1D49A1F1" w:rsidR="00C164D9" w:rsidRPr="009458E1" w:rsidRDefault="00C164D9" w:rsidP="00C164D9">
      <w:pPr>
        <w:spacing w:line="276" w:lineRule="auto"/>
        <w:rPr>
          <w:rFonts w:ascii="Calibri" w:hAnsi="Calibri" w:cs="Calibri"/>
          <w:sz w:val="22"/>
          <w:szCs w:val="22"/>
          <w:lang w:val="en-GB"/>
        </w:rPr>
      </w:pPr>
      <w:r w:rsidRPr="009458E1">
        <w:rPr>
          <w:rFonts w:ascii="Calibri" w:hAnsi="Calibri" w:cs="Calibri"/>
          <w:b/>
          <w:bCs/>
          <w:sz w:val="22"/>
          <w:szCs w:val="22"/>
          <w:lang w:val="en-GB"/>
        </w:rPr>
        <w:t>Nazwa przedmiotu: </w:t>
      </w:r>
      <w:r w:rsidR="0018521E" w:rsidRPr="0018521E">
        <w:rPr>
          <w:rFonts w:ascii="Calibri" w:hAnsi="Calibri" w:cs="Calibri"/>
          <w:b/>
          <w:bCs/>
          <w:color w:val="2E74B5" w:themeColor="accent5" w:themeShade="BF"/>
          <w:sz w:val="22"/>
          <w:szCs w:val="22"/>
          <w:lang w:val="en-GB"/>
        </w:rPr>
        <w:t>Latin America Today: Power, Migration, and Inequality</w:t>
      </w:r>
    </w:p>
    <w:p w14:paraId="5547774B" w14:textId="77777777" w:rsidR="00C164D9" w:rsidRPr="009458E1" w:rsidRDefault="00C164D9" w:rsidP="00C164D9">
      <w:pPr>
        <w:spacing w:line="276" w:lineRule="auto"/>
        <w:rPr>
          <w:rFonts w:ascii="Calibri" w:hAnsi="Calibri" w:cs="Calibri"/>
          <w:sz w:val="22"/>
          <w:szCs w:val="22"/>
        </w:rPr>
      </w:pPr>
      <w:r w:rsidRPr="009458E1">
        <w:rPr>
          <w:rFonts w:ascii="Calibri" w:hAnsi="Calibri" w:cs="Calibri"/>
          <w:b/>
          <w:bCs/>
          <w:sz w:val="22"/>
          <w:szCs w:val="22"/>
        </w:rPr>
        <w:t>Prowadząca:</w:t>
      </w:r>
      <w:r w:rsidRPr="009458E1">
        <w:rPr>
          <w:rFonts w:ascii="Calibri" w:hAnsi="Calibri" w:cs="Calibri"/>
          <w:sz w:val="22"/>
          <w:szCs w:val="22"/>
        </w:rPr>
        <w:t xml:space="preserve"> dr Maria Cecilia Zsögön</w:t>
      </w:r>
    </w:p>
    <w:p w14:paraId="31B868A4" w14:textId="77777777" w:rsidR="00C164D9" w:rsidRPr="009458E1" w:rsidRDefault="00C164D9" w:rsidP="00C164D9">
      <w:pPr>
        <w:spacing w:line="276" w:lineRule="auto"/>
        <w:rPr>
          <w:rFonts w:ascii="Calibri" w:hAnsi="Calibri" w:cs="Calibri"/>
          <w:sz w:val="22"/>
          <w:szCs w:val="22"/>
        </w:rPr>
      </w:pPr>
      <w:r w:rsidRPr="009458E1">
        <w:rPr>
          <w:rFonts w:ascii="Calibri" w:hAnsi="Calibri" w:cs="Calibri"/>
          <w:b/>
          <w:bCs/>
          <w:sz w:val="22"/>
          <w:szCs w:val="22"/>
        </w:rPr>
        <w:t>Forma zajęć: </w:t>
      </w:r>
      <w:r>
        <w:rPr>
          <w:rFonts w:ascii="Calibri" w:hAnsi="Calibri" w:cs="Calibri"/>
          <w:sz w:val="22"/>
          <w:szCs w:val="22"/>
        </w:rPr>
        <w:t>konwersatorium</w:t>
      </w:r>
    </w:p>
    <w:p w14:paraId="0A9320BE" w14:textId="77777777" w:rsidR="00C164D9" w:rsidRPr="00C164D9" w:rsidRDefault="00C164D9" w:rsidP="00C164D9">
      <w:pPr>
        <w:spacing w:line="276" w:lineRule="auto"/>
        <w:rPr>
          <w:rFonts w:ascii="Calibri" w:hAnsi="Calibri" w:cs="Calibri"/>
          <w:sz w:val="22"/>
          <w:szCs w:val="22"/>
          <w:lang w:val="en-US"/>
        </w:rPr>
      </w:pPr>
      <w:r w:rsidRPr="00C164D9">
        <w:rPr>
          <w:rFonts w:ascii="Calibri" w:hAnsi="Calibri" w:cs="Calibri"/>
          <w:b/>
          <w:bCs/>
          <w:sz w:val="22"/>
          <w:szCs w:val="22"/>
          <w:lang w:val="en-US"/>
        </w:rPr>
        <w:t xml:space="preserve">Liczba godzin: </w:t>
      </w:r>
      <w:r w:rsidRPr="00C164D9">
        <w:rPr>
          <w:rFonts w:ascii="Calibri" w:hAnsi="Calibri" w:cs="Calibri"/>
          <w:sz w:val="22"/>
          <w:szCs w:val="22"/>
          <w:lang w:val="en-US"/>
        </w:rPr>
        <w:t>15</w:t>
      </w:r>
    </w:p>
    <w:p w14:paraId="495BBF3D" w14:textId="77777777" w:rsidR="00C164D9" w:rsidRPr="00C164D9" w:rsidRDefault="00C164D9" w:rsidP="00C164D9">
      <w:pPr>
        <w:spacing w:line="276" w:lineRule="auto"/>
        <w:rPr>
          <w:rFonts w:ascii="Calibri" w:hAnsi="Calibri" w:cs="Calibri"/>
          <w:sz w:val="22"/>
          <w:szCs w:val="22"/>
          <w:lang w:val="en-US"/>
        </w:rPr>
      </w:pPr>
      <w:r w:rsidRPr="00C164D9">
        <w:rPr>
          <w:rFonts w:ascii="Calibri" w:hAnsi="Calibri" w:cs="Calibri"/>
          <w:b/>
          <w:bCs/>
          <w:sz w:val="22"/>
          <w:szCs w:val="22"/>
          <w:lang w:val="en-US"/>
        </w:rPr>
        <w:t xml:space="preserve">Liczba ECTS: </w:t>
      </w:r>
      <w:r w:rsidRPr="00C164D9">
        <w:rPr>
          <w:rFonts w:ascii="Calibri" w:hAnsi="Calibri" w:cs="Calibri"/>
          <w:sz w:val="22"/>
          <w:szCs w:val="22"/>
          <w:lang w:val="en-US"/>
        </w:rPr>
        <w:t>2</w:t>
      </w:r>
    </w:p>
    <w:p w14:paraId="5FC45310" w14:textId="77777777" w:rsidR="00C164D9" w:rsidRPr="00840152" w:rsidRDefault="00C164D9" w:rsidP="00C164D9">
      <w:pPr>
        <w:spacing w:line="276" w:lineRule="auto"/>
        <w:rPr>
          <w:rFonts w:ascii="Calibri" w:hAnsi="Calibri" w:cs="Calibri"/>
          <w:b/>
          <w:bCs/>
          <w:sz w:val="22"/>
          <w:szCs w:val="22"/>
          <w:lang w:val="en-GB"/>
        </w:rPr>
      </w:pPr>
      <w:r w:rsidRPr="009458E1">
        <w:rPr>
          <w:rFonts w:ascii="Calibri" w:hAnsi="Calibri" w:cs="Calibri"/>
          <w:b/>
          <w:bCs/>
          <w:sz w:val="22"/>
          <w:szCs w:val="22"/>
          <w:lang w:val="en-GB"/>
        </w:rPr>
        <w:t>Opis: </w:t>
      </w:r>
      <w:r w:rsidRPr="00840152">
        <w:rPr>
          <w:rFonts w:ascii="Calibri" w:hAnsi="Calibri" w:cs="Calibri"/>
          <w:sz w:val="22"/>
          <w:szCs w:val="22"/>
          <w:lang w:val="en-GB"/>
        </w:rPr>
        <w:t xml:space="preserve">This seminar explores critical issues shaping Latin America today. We will discuss the role of organized crime, including drug cartels and gangs, and how they affect politics and safety. We will </w:t>
      </w:r>
      <w:r w:rsidRPr="00840152">
        <w:rPr>
          <w:rFonts w:ascii="Calibri" w:hAnsi="Calibri" w:cs="Calibri"/>
          <w:sz w:val="22"/>
          <w:szCs w:val="22"/>
          <w:lang w:val="en-GB"/>
        </w:rPr>
        <w:lastRenderedPageBreak/>
        <w:t>also explore migrations from Central America to the United States and what happens to their human rights at the borders. Finally, we will focus on the struggles of indigenous communities, including their fight to protect their land, culture, and the environment.</w:t>
      </w:r>
    </w:p>
    <w:p w14:paraId="09B366BB" w14:textId="77777777" w:rsidR="00C164D9" w:rsidRPr="00B770E0" w:rsidRDefault="00C164D9" w:rsidP="00C164D9">
      <w:pPr>
        <w:spacing w:line="276" w:lineRule="auto"/>
        <w:rPr>
          <w:rFonts w:ascii="Calibri" w:hAnsi="Calibri" w:cs="Calibri"/>
          <w:b/>
          <w:bCs/>
          <w:sz w:val="22"/>
          <w:szCs w:val="22"/>
          <w:lang w:val="en-GB"/>
        </w:rPr>
      </w:pPr>
      <w:r w:rsidRPr="00840152">
        <w:rPr>
          <w:rFonts w:ascii="Calibri" w:hAnsi="Calibri" w:cs="Calibri"/>
          <w:b/>
          <w:bCs/>
          <w:sz w:val="22"/>
          <w:szCs w:val="22"/>
          <w:lang w:val="en-GB"/>
        </w:rPr>
        <w:t xml:space="preserve">Warunki zaliczenia (ZO):  </w:t>
      </w:r>
      <w:r w:rsidRPr="00840152">
        <w:rPr>
          <w:rFonts w:ascii="Calibri" w:hAnsi="Calibri" w:cs="Calibri"/>
          <w:sz w:val="22"/>
          <w:szCs w:val="22"/>
          <w:lang w:val="en-GB"/>
        </w:rPr>
        <w:t>Attendance, participation, presentations during the seminar</w:t>
      </w:r>
    </w:p>
    <w:p w14:paraId="4278C636" w14:textId="77777777" w:rsidR="00C164D9" w:rsidRDefault="00C164D9" w:rsidP="00C164D9">
      <w:pPr>
        <w:spacing w:line="276" w:lineRule="auto"/>
        <w:rPr>
          <w:rFonts w:ascii="Calibri" w:hAnsi="Calibri" w:cs="Calibri"/>
          <w:b/>
          <w:bCs/>
          <w:sz w:val="22"/>
          <w:szCs w:val="22"/>
          <w:lang w:val="en-GB"/>
        </w:rPr>
      </w:pPr>
    </w:p>
    <w:p w14:paraId="2E58DAE3" w14:textId="77777777" w:rsidR="00C164D9" w:rsidRDefault="00C164D9" w:rsidP="00C164D9">
      <w:pPr>
        <w:spacing w:line="276" w:lineRule="auto"/>
        <w:rPr>
          <w:rFonts w:ascii="Calibri" w:hAnsi="Calibri" w:cs="Calibri"/>
          <w:b/>
          <w:bCs/>
          <w:sz w:val="22"/>
          <w:szCs w:val="22"/>
          <w:lang w:val="en-GB"/>
        </w:rPr>
      </w:pPr>
      <w:r>
        <w:rPr>
          <w:rFonts w:ascii="Calibri" w:hAnsi="Calibri" w:cs="Calibri"/>
          <w:b/>
          <w:bCs/>
          <w:sz w:val="22"/>
          <w:szCs w:val="22"/>
          <w:lang w:val="en-GB"/>
        </w:rPr>
        <w:t>3.</w:t>
      </w:r>
    </w:p>
    <w:p w14:paraId="21D20511" w14:textId="77777777" w:rsidR="00C164D9" w:rsidRPr="003E09D1" w:rsidRDefault="00C164D9" w:rsidP="00C164D9">
      <w:pPr>
        <w:spacing w:line="276" w:lineRule="auto"/>
        <w:rPr>
          <w:rFonts w:ascii="Calibri" w:hAnsi="Calibri" w:cs="Calibri"/>
          <w:b/>
          <w:bCs/>
          <w:sz w:val="22"/>
          <w:szCs w:val="22"/>
        </w:rPr>
      </w:pPr>
      <w:r w:rsidRPr="003E09D1">
        <w:rPr>
          <w:rFonts w:ascii="Calibri" w:hAnsi="Calibri" w:cs="Calibri"/>
          <w:b/>
          <w:bCs/>
          <w:sz w:val="22"/>
          <w:szCs w:val="22"/>
          <w:lang w:val="en-GB"/>
        </w:rPr>
        <w:t xml:space="preserve">Nazwa przedmiotu: </w:t>
      </w:r>
      <w:r w:rsidRPr="005A48CB">
        <w:rPr>
          <w:rFonts w:ascii="Calibri" w:hAnsi="Calibri" w:cs="Calibri"/>
          <w:b/>
          <w:bCs/>
          <w:color w:val="2E74B5" w:themeColor="accent5" w:themeShade="BF"/>
          <w:sz w:val="22"/>
          <w:szCs w:val="22"/>
          <w:lang w:val="en-GB"/>
        </w:rPr>
        <w:t xml:space="preserve">Welcome to the new sexuality? </w:t>
      </w:r>
      <w:r w:rsidRPr="005A48CB">
        <w:rPr>
          <w:rFonts w:ascii="Calibri" w:hAnsi="Calibri" w:cs="Calibri"/>
          <w:b/>
          <w:bCs/>
          <w:color w:val="2E74B5" w:themeColor="accent5" w:themeShade="BF"/>
          <w:sz w:val="22"/>
          <w:szCs w:val="22"/>
        </w:rPr>
        <w:t>Sexuality in consumer culture</w:t>
      </w:r>
    </w:p>
    <w:p w14:paraId="11192569" w14:textId="77777777" w:rsidR="00C164D9" w:rsidRPr="003E09D1" w:rsidRDefault="00C164D9" w:rsidP="00C164D9">
      <w:pPr>
        <w:spacing w:line="276" w:lineRule="auto"/>
        <w:rPr>
          <w:rFonts w:ascii="Calibri" w:hAnsi="Calibri" w:cs="Calibri"/>
          <w:b/>
          <w:bCs/>
          <w:sz w:val="22"/>
          <w:szCs w:val="22"/>
        </w:rPr>
      </w:pPr>
      <w:r w:rsidRPr="003E09D1">
        <w:rPr>
          <w:rFonts w:ascii="Calibri" w:hAnsi="Calibri" w:cs="Calibri"/>
          <w:b/>
          <w:bCs/>
          <w:sz w:val="22"/>
          <w:szCs w:val="22"/>
        </w:rPr>
        <w:t xml:space="preserve">Prowadzący: </w:t>
      </w:r>
      <w:r w:rsidRPr="003E09D1">
        <w:rPr>
          <w:rFonts w:ascii="Calibri" w:hAnsi="Calibri" w:cs="Calibri"/>
          <w:sz w:val="22"/>
          <w:szCs w:val="22"/>
        </w:rPr>
        <w:t>dr Adam Buczkowski</w:t>
      </w:r>
    </w:p>
    <w:p w14:paraId="0CBCE485" w14:textId="77777777" w:rsidR="00C164D9" w:rsidRPr="003E09D1" w:rsidRDefault="00C164D9" w:rsidP="00C164D9">
      <w:pPr>
        <w:spacing w:line="276" w:lineRule="auto"/>
        <w:rPr>
          <w:rFonts w:ascii="Calibri" w:hAnsi="Calibri" w:cs="Calibri"/>
          <w:b/>
          <w:bCs/>
          <w:sz w:val="22"/>
          <w:szCs w:val="22"/>
        </w:rPr>
      </w:pPr>
      <w:r w:rsidRPr="003E09D1">
        <w:rPr>
          <w:rFonts w:ascii="Calibri" w:hAnsi="Calibri" w:cs="Calibri"/>
          <w:b/>
          <w:bCs/>
          <w:sz w:val="22"/>
          <w:szCs w:val="22"/>
        </w:rPr>
        <w:t xml:space="preserve">Forma zajęć: </w:t>
      </w:r>
      <w:r>
        <w:rPr>
          <w:rFonts w:ascii="Calibri" w:hAnsi="Calibri" w:cs="Calibri"/>
          <w:sz w:val="22"/>
          <w:szCs w:val="22"/>
        </w:rPr>
        <w:t>konwersatorium</w:t>
      </w:r>
    </w:p>
    <w:p w14:paraId="45977EB5" w14:textId="77777777" w:rsidR="00C164D9" w:rsidRPr="00C164D9" w:rsidRDefault="00C164D9" w:rsidP="00C164D9">
      <w:pPr>
        <w:spacing w:line="276" w:lineRule="auto"/>
        <w:rPr>
          <w:rFonts w:ascii="Calibri" w:hAnsi="Calibri" w:cs="Calibri"/>
          <w:sz w:val="22"/>
          <w:szCs w:val="22"/>
        </w:rPr>
      </w:pPr>
      <w:r w:rsidRPr="00C164D9">
        <w:rPr>
          <w:rFonts w:ascii="Calibri" w:hAnsi="Calibri" w:cs="Calibri"/>
          <w:b/>
          <w:bCs/>
          <w:sz w:val="22"/>
          <w:szCs w:val="22"/>
        </w:rPr>
        <w:t xml:space="preserve">Liczba godzin: </w:t>
      </w:r>
      <w:r w:rsidRPr="00C164D9">
        <w:rPr>
          <w:rFonts w:ascii="Calibri" w:hAnsi="Calibri" w:cs="Calibri"/>
          <w:sz w:val="22"/>
          <w:szCs w:val="22"/>
        </w:rPr>
        <w:t>15</w:t>
      </w:r>
    </w:p>
    <w:p w14:paraId="5FE4CF07" w14:textId="77777777" w:rsidR="00C164D9" w:rsidRPr="003E09D1" w:rsidRDefault="00C164D9" w:rsidP="00C164D9">
      <w:pPr>
        <w:spacing w:line="276" w:lineRule="auto"/>
        <w:rPr>
          <w:rFonts w:ascii="Calibri" w:hAnsi="Calibri" w:cs="Calibri"/>
          <w:sz w:val="22"/>
          <w:szCs w:val="22"/>
          <w:lang w:val="fr-FR"/>
        </w:rPr>
      </w:pPr>
      <w:r w:rsidRPr="003E09D1">
        <w:rPr>
          <w:rFonts w:ascii="Calibri" w:hAnsi="Calibri" w:cs="Calibri"/>
          <w:b/>
          <w:bCs/>
          <w:sz w:val="22"/>
          <w:szCs w:val="22"/>
          <w:lang w:val="fr-FR"/>
        </w:rPr>
        <w:t xml:space="preserve">Liczba ECTS: </w:t>
      </w:r>
      <w:r w:rsidRPr="003E09D1">
        <w:rPr>
          <w:rFonts w:ascii="Calibri" w:hAnsi="Calibri" w:cs="Calibri"/>
          <w:sz w:val="22"/>
          <w:szCs w:val="22"/>
          <w:lang w:val="fr-FR"/>
        </w:rPr>
        <w:t>2</w:t>
      </w:r>
    </w:p>
    <w:p w14:paraId="67E7213F" w14:textId="77777777" w:rsidR="00C164D9" w:rsidRPr="003E09D1" w:rsidRDefault="00C164D9" w:rsidP="00C164D9">
      <w:pPr>
        <w:spacing w:line="276" w:lineRule="auto"/>
        <w:rPr>
          <w:rFonts w:ascii="Calibri" w:hAnsi="Calibri" w:cs="Calibri"/>
          <w:sz w:val="22"/>
          <w:szCs w:val="22"/>
          <w:lang w:val="fr-FR"/>
        </w:rPr>
      </w:pPr>
      <w:r w:rsidRPr="003E09D1">
        <w:rPr>
          <w:rFonts w:ascii="Calibri" w:hAnsi="Calibri" w:cs="Calibri"/>
          <w:b/>
          <w:bCs/>
          <w:sz w:val="22"/>
          <w:szCs w:val="22"/>
          <w:lang w:val="fr-FR"/>
        </w:rPr>
        <w:t>Opis:</w:t>
      </w:r>
      <w:r w:rsidRPr="003E09D1">
        <w:rPr>
          <w:rFonts w:ascii="Calibri" w:hAnsi="Calibri" w:cs="Calibri"/>
          <w:sz w:val="22"/>
          <w:szCs w:val="22"/>
          <w:lang w:val="fr-FR"/>
        </w:rPr>
        <w:t xml:space="preserve"> During seminar we will discuss presentations of sexuality in the consumer culture in context of the contemporary social and psychological processes.</w:t>
      </w:r>
    </w:p>
    <w:p w14:paraId="28F368B2" w14:textId="77777777" w:rsidR="00C164D9" w:rsidRPr="008D2376" w:rsidRDefault="00C164D9" w:rsidP="00C164D9">
      <w:pPr>
        <w:contextualSpacing/>
        <w:rPr>
          <w:rFonts w:asciiTheme="minorHAnsi" w:hAnsiTheme="minorHAnsi" w:cstheme="minorHAnsi"/>
          <w:bCs/>
          <w:sz w:val="22"/>
          <w:szCs w:val="22"/>
          <w:lang w:val="en-US"/>
        </w:rPr>
      </w:pPr>
      <w:r w:rsidRPr="008D2376">
        <w:rPr>
          <w:rFonts w:asciiTheme="minorHAnsi" w:hAnsiTheme="minorHAnsi" w:cstheme="minorHAnsi"/>
          <w:bCs/>
          <w:sz w:val="22"/>
          <w:szCs w:val="22"/>
          <w:lang w:val="en-US"/>
        </w:rPr>
        <w:t>Literature:</w:t>
      </w:r>
    </w:p>
    <w:p w14:paraId="1D044357" w14:textId="77777777" w:rsidR="00C164D9" w:rsidRPr="008D2376" w:rsidRDefault="00C164D9" w:rsidP="00C164D9">
      <w:pPr>
        <w:contextualSpacing/>
        <w:rPr>
          <w:rFonts w:asciiTheme="minorHAnsi" w:hAnsiTheme="minorHAnsi" w:cstheme="minorHAnsi"/>
          <w:bCs/>
          <w:sz w:val="18"/>
          <w:szCs w:val="18"/>
          <w:lang w:val="en-US"/>
        </w:rPr>
      </w:pPr>
      <w:r w:rsidRPr="008D2376">
        <w:rPr>
          <w:rFonts w:asciiTheme="minorHAnsi" w:hAnsiTheme="minorHAnsi" w:cstheme="minorHAnsi"/>
          <w:bCs/>
          <w:sz w:val="18"/>
          <w:szCs w:val="18"/>
          <w:lang w:val="en-US"/>
        </w:rPr>
        <w:t>Chris Beasley - Gender and Sexuality. Critical Theories, Critical Thinkers – 2005</w:t>
      </w:r>
    </w:p>
    <w:p w14:paraId="47982FCE" w14:textId="77777777" w:rsidR="00C164D9" w:rsidRPr="008D2376" w:rsidRDefault="00C164D9" w:rsidP="00C164D9">
      <w:pPr>
        <w:contextualSpacing/>
        <w:rPr>
          <w:rFonts w:asciiTheme="minorHAnsi" w:hAnsiTheme="minorHAnsi" w:cstheme="minorHAnsi"/>
          <w:sz w:val="18"/>
          <w:szCs w:val="18"/>
          <w:lang w:val="en-US"/>
        </w:rPr>
      </w:pPr>
      <w:r w:rsidRPr="008D2376">
        <w:rPr>
          <w:rFonts w:asciiTheme="minorHAnsi" w:hAnsiTheme="minorHAnsi" w:cstheme="minorHAnsi"/>
          <w:sz w:val="18"/>
          <w:szCs w:val="18"/>
          <w:lang w:val="en-US"/>
        </w:rPr>
        <w:t>Miglena Sternadosi - Mediated Eros. Sexual Scripts Within and Across Cultures – 2015</w:t>
      </w:r>
    </w:p>
    <w:p w14:paraId="346ECB74" w14:textId="77777777" w:rsidR="00C164D9" w:rsidRPr="008D2376" w:rsidRDefault="00C164D9" w:rsidP="00C164D9">
      <w:pPr>
        <w:contextualSpacing/>
        <w:rPr>
          <w:rFonts w:asciiTheme="minorHAnsi" w:hAnsiTheme="minorHAnsi" w:cstheme="minorHAnsi"/>
          <w:sz w:val="18"/>
          <w:szCs w:val="18"/>
          <w:lang w:val="en-US"/>
        </w:rPr>
      </w:pPr>
      <w:r w:rsidRPr="008D2376">
        <w:rPr>
          <w:rFonts w:asciiTheme="minorHAnsi" w:hAnsiTheme="minorHAnsi" w:cstheme="minorHAnsi"/>
          <w:sz w:val="18"/>
          <w:szCs w:val="18"/>
          <w:lang w:val="en-US"/>
        </w:rPr>
        <w:t>Coleman L., Held J. – The Philosophy of Pornography. Contemporary Perspectives – 2014</w:t>
      </w:r>
    </w:p>
    <w:p w14:paraId="197FDDE9" w14:textId="77777777" w:rsidR="00C164D9" w:rsidRPr="008D2376" w:rsidRDefault="00C164D9" w:rsidP="00C164D9">
      <w:pPr>
        <w:contextualSpacing/>
        <w:rPr>
          <w:rFonts w:asciiTheme="minorHAnsi" w:hAnsiTheme="minorHAnsi" w:cstheme="minorHAnsi"/>
          <w:bCs/>
          <w:sz w:val="18"/>
          <w:szCs w:val="18"/>
          <w:lang w:val="en-US"/>
        </w:rPr>
      </w:pPr>
      <w:r w:rsidRPr="008D2376">
        <w:rPr>
          <w:rFonts w:asciiTheme="minorHAnsi" w:hAnsiTheme="minorHAnsi" w:cstheme="minorHAnsi"/>
          <w:bCs/>
          <w:sz w:val="18"/>
          <w:szCs w:val="18"/>
          <w:lang w:val="en-US"/>
        </w:rPr>
        <w:t>Hall A.C, Bishop M.J (ed.) - Pop-porn. Pornography in American Culture - 2007</w:t>
      </w:r>
    </w:p>
    <w:p w14:paraId="5970F308" w14:textId="77777777" w:rsidR="00C164D9" w:rsidRPr="008D2376" w:rsidRDefault="00C164D9" w:rsidP="00C164D9">
      <w:pPr>
        <w:contextualSpacing/>
        <w:rPr>
          <w:rFonts w:asciiTheme="minorHAnsi" w:hAnsiTheme="minorHAnsi" w:cstheme="minorHAnsi"/>
          <w:sz w:val="18"/>
          <w:szCs w:val="18"/>
          <w:lang w:val="en-US"/>
        </w:rPr>
      </w:pPr>
      <w:r w:rsidRPr="008D2376">
        <w:rPr>
          <w:rFonts w:asciiTheme="minorHAnsi" w:hAnsiTheme="minorHAnsi" w:cstheme="minorHAnsi"/>
          <w:sz w:val="18"/>
          <w:szCs w:val="18"/>
          <w:lang w:val="en-US"/>
        </w:rPr>
        <w:t>Suzanne Ost - Child Pornography and Sexual Grooming. Legal and Societal Responses - 2009</w:t>
      </w:r>
    </w:p>
    <w:p w14:paraId="5D286D5F" w14:textId="77777777" w:rsidR="00C164D9" w:rsidRPr="005961B0" w:rsidRDefault="00C164D9" w:rsidP="00C164D9">
      <w:pPr>
        <w:tabs>
          <w:tab w:val="left" w:pos="357"/>
        </w:tabs>
        <w:spacing w:after="360" w:line="276" w:lineRule="auto"/>
        <w:rPr>
          <w:rFonts w:asciiTheme="minorHAnsi" w:hAnsiTheme="minorHAnsi" w:cstheme="minorHAnsi"/>
          <w:bCs/>
          <w:sz w:val="22"/>
          <w:szCs w:val="22"/>
          <w:lang w:val="en-GB"/>
        </w:rPr>
      </w:pPr>
      <w:r w:rsidRPr="008D2376">
        <w:rPr>
          <w:rFonts w:asciiTheme="minorHAnsi" w:hAnsiTheme="minorHAnsi" w:cstheme="minorHAnsi"/>
          <w:b/>
          <w:bCs/>
          <w:sz w:val="22"/>
          <w:szCs w:val="22"/>
          <w:lang w:val="en-GB"/>
        </w:rPr>
        <w:t xml:space="preserve">Warunki zaliczenia (ZO): </w:t>
      </w:r>
      <w:r w:rsidRPr="008D2376">
        <w:rPr>
          <w:rFonts w:asciiTheme="minorHAnsi" w:hAnsiTheme="minorHAnsi" w:cstheme="minorHAnsi"/>
          <w:sz w:val="22"/>
          <w:szCs w:val="22"/>
          <w:lang w:val="en-GB"/>
        </w:rPr>
        <w:t>Participation in seminar, presentation</w:t>
      </w:r>
      <w:r w:rsidRPr="003E09D1">
        <w:rPr>
          <w:rFonts w:ascii="Calibri" w:hAnsi="Calibri" w:cs="Calibri"/>
          <w:sz w:val="22"/>
          <w:szCs w:val="22"/>
          <w:lang w:val="en-GB"/>
        </w:rPr>
        <w:t>.</w:t>
      </w:r>
    </w:p>
    <w:p w14:paraId="72F8ABD4" w14:textId="77777777" w:rsidR="00C164D9" w:rsidRPr="00C164D9" w:rsidRDefault="00C164D9" w:rsidP="00C164D9">
      <w:pPr>
        <w:spacing w:after="360" w:line="276" w:lineRule="auto"/>
        <w:rPr>
          <w:rFonts w:asciiTheme="minorHAnsi" w:hAnsiTheme="minorHAnsi" w:cstheme="minorHAnsi"/>
          <w:b/>
          <w:color w:val="C00000"/>
          <w:sz w:val="22"/>
          <w:szCs w:val="22"/>
          <w:u w:val="single"/>
          <w:lang w:val="en-US"/>
        </w:rPr>
      </w:pPr>
      <w:r w:rsidRPr="00C164D9">
        <w:rPr>
          <w:rFonts w:asciiTheme="minorHAnsi" w:hAnsiTheme="minorHAnsi" w:cstheme="minorHAnsi"/>
          <w:b/>
          <w:color w:val="C00000"/>
          <w:sz w:val="22"/>
          <w:szCs w:val="22"/>
          <w:lang w:val="en-US"/>
        </w:rPr>
        <w:t xml:space="preserve">4 ECTS </w:t>
      </w:r>
      <w:r w:rsidRPr="00C164D9">
        <w:rPr>
          <w:rFonts w:asciiTheme="minorHAnsi" w:hAnsiTheme="minorHAnsi" w:cstheme="minorHAnsi"/>
          <w:b/>
          <w:color w:val="C00000"/>
          <w:sz w:val="22"/>
          <w:szCs w:val="22"/>
          <w:u w:val="single"/>
          <w:lang w:val="en-US"/>
        </w:rPr>
        <w:t>(30 godzin):</w:t>
      </w:r>
    </w:p>
    <w:p w14:paraId="48E4C772" w14:textId="77777777" w:rsidR="00C164D9" w:rsidRPr="009B1713" w:rsidRDefault="00C164D9" w:rsidP="00C164D9">
      <w:pPr>
        <w:spacing w:line="276" w:lineRule="auto"/>
        <w:rPr>
          <w:rFonts w:ascii="Calibri" w:hAnsi="Calibri" w:cs="Calibri"/>
          <w:b/>
          <w:bCs/>
          <w:sz w:val="22"/>
          <w:szCs w:val="22"/>
          <w:lang w:val="en-GB"/>
        </w:rPr>
      </w:pPr>
      <w:r w:rsidRPr="009B1713">
        <w:rPr>
          <w:rFonts w:ascii="Calibri" w:hAnsi="Calibri" w:cs="Calibri"/>
          <w:b/>
          <w:bCs/>
          <w:sz w:val="22"/>
          <w:szCs w:val="22"/>
          <w:lang w:val="en-GB"/>
        </w:rPr>
        <w:t>1.</w:t>
      </w:r>
    </w:p>
    <w:p w14:paraId="0BC43BC1" w14:textId="77777777" w:rsidR="00C164D9" w:rsidRPr="005B1C29" w:rsidRDefault="00C164D9" w:rsidP="00C164D9">
      <w:pPr>
        <w:spacing w:line="276" w:lineRule="auto"/>
        <w:rPr>
          <w:rFonts w:ascii="Calibri" w:hAnsi="Calibri" w:cs="Calibri"/>
          <w:sz w:val="22"/>
          <w:szCs w:val="22"/>
          <w:lang w:val="en-GB"/>
        </w:rPr>
      </w:pPr>
      <w:r w:rsidRPr="005B1C29">
        <w:rPr>
          <w:rFonts w:ascii="Calibri" w:hAnsi="Calibri" w:cs="Calibri"/>
          <w:b/>
          <w:bCs/>
          <w:sz w:val="22"/>
          <w:szCs w:val="22"/>
          <w:lang w:val="en-GB"/>
        </w:rPr>
        <w:t>Nazwa przedmiotu: </w:t>
      </w:r>
      <w:r w:rsidRPr="005A48CB">
        <w:rPr>
          <w:rFonts w:ascii="Calibri" w:hAnsi="Calibri" w:cs="Calibri"/>
          <w:b/>
          <w:bCs/>
          <w:color w:val="2E74B5" w:themeColor="accent5" w:themeShade="BF"/>
          <w:sz w:val="22"/>
          <w:szCs w:val="22"/>
          <w:lang w:val="en-GB"/>
        </w:rPr>
        <w:t>Family and Childhood in Latin America</w:t>
      </w:r>
    </w:p>
    <w:p w14:paraId="02351EB4" w14:textId="77777777" w:rsidR="00C164D9" w:rsidRPr="005B1C29" w:rsidRDefault="00C164D9" w:rsidP="00C164D9">
      <w:pPr>
        <w:spacing w:line="276" w:lineRule="auto"/>
        <w:rPr>
          <w:rFonts w:ascii="Calibri" w:hAnsi="Calibri" w:cs="Calibri"/>
          <w:sz w:val="22"/>
          <w:szCs w:val="22"/>
        </w:rPr>
      </w:pPr>
      <w:r w:rsidRPr="005B1C29">
        <w:rPr>
          <w:rFonts w:ascii="Calibri" w:hAnsi="Calibri" w:cs="Calibri"/>
          <w:b/>
          <w:bCs/>
          <w:sz w:val="22"/>
          <w:szCs w:val="22"/>
        </w:rPr>
        <w:t>Prowadząca:</w:t>
      </w:r>
      <w:r w:rsidRPr="005B1C29">
        <w:rPr>
          <w:rFonts w:ascii="Calibri" w:hAnsi="Calibri" w:cs="Calibri"/>
          <w:sz w:val="22"/>
          <w:szCs w:val="22"/>
        </w:rPr>
        <w:t xml:space="preserve"> dr Maria Cecilia Zsögön</w:t>
      </w:r>
    </w:p>
    <w:p w14:paraId="4AE78CB9" w14:textId="77777777" w:rsidR="00C164D9" w:rsidRPr="005B1C29" w:rsidRDefault="00C164D9" w:rsidP="00C164D9">
      <w:pPr>
        <w:spacing w:line="276" w:lineRule="auto"/>
        <w:rPr>
          <w:rFonts w:ascii="Calibri" w:hAnsi="Calibri" w:cs="Calibri"/>
          <w:sz w:val="22"/>
          <w:szCs w:val="22"/>
        </w:rPr>
      </w:pPr>
      <w:r w:rsidRPr="005B1C29">
        <w:rPr>
          <w:rFonts w:ascii="Calibri" w:hAnsi="Calibri" w:cs="Calibri"/>
          <w:b/>
          <w:bCs/>
          <w:sz w:val="22"/>
          <w:szCs w:val="22"/>
        </w:rPr>
        <w:t>Forma zajęć: </w:t>
      </w:r>
      <w:r>
        <w:rPr>
          <w:rFonts w:ascii="Calibri" w:hAnsi="Calibri" w:cs="Calibri"/>
          <w:sz w:val="22"/>
          <w:szCs w:val="22"/>
        </w:rPr>
        <w:t>konwersatorium</w:t>
      </w:r>
    </w:p>
    <w:p w14:paraId="300E6AEE" w14:textId="77777777" w:rsidR="00C164D9" w:rsidRPr="00C164D9" w:rsidRDefault="00C164D9" w:rsidP="00C164D9">
      <w:pPr>
        <w:spacing w:line="276" w:lineRule="auto"/>
        <w:rPr>
          <w:rFonts w:ascii="Calibri" w:hAnsi="Calibri" w:cs="Calibri"/>
          <w:sz w:val="22"/>
          <w:szCs w:val="22"/>
          <w:lang w:val="en-US"/>
        </w:rPr>
      </w:pPr>
      <w:r w:rsidRPr="00C164D9">
        <w:rPr>
          <w:rFonts w:ascii="Calibri" w:hAnsi="Calibri" w:cs="Calibri"/>
          <w:b/>
          <w:bCs/>
          <w:sz w:val="22"/>
          <w:szCs w:val="22"/>
          <w:lang w:val="en-US"/>
        </w:rPr>
        <w:t xml:space="preserve">Liczba godzin: </w:t>
      </w:r>
      <w:r w:rsidRPr="00C164D9">
        <w:rPr>
          <w:rFonts w:ascii="Calibri" w:hAnsi="Calibri" w:cs="Calibri"/>
          <w:sz w:val="22"/>
          <w:szCs w:val="22"/>
          <w:lang w:val="en-US"/>
        </w:rPr>
        <w:t>30</w:t>
      </w:r>
    </w:p>
    <w:p w14:paraId="3428EF26" w14:textId="77777777" w:rsidR="00C164D9" w:rsidRPr="00C164D9" w:rsidRDefault="00C164D9" w:rsidP="00C164D9">
      <w:pPr>
        <w:spacing w:line="276" w:lineRule="auto"/>
        <w:rPr>
          <w:rFonts w:ascii="Calibri" w:hAnsi="Calibri" w:cs="Calibri"/>
          <w:sz w:val="22"/>
          <w:szCs w:val="22"/>
          <w:lang w:val="en-US"/>
        </w:rPr>
      </w:pPr>
      <w:r w:rsidRPr="00C164D9">
        <w:rPr>
          <w:rFonts w:ascii="Calibri" w:hAnsi="Calibri" w:cs="Calibri"/>
          <w:b/>
          <w:bCs/>
          <w:sz w:val="22"/>
          <w:szCs w:val="22"/>
          <w:lang w:val="en-US"/>
        </w:rPr>
        <w:t xml:space="preserve">Liczba ECTS: </w:t>
      </w:r>
      <w:r w:rsidRPr="00C164D9">
        <w:rPr>
          <w:rFonts w:ascii="Calibri" w:hAnsi="Calibri" w:cs="Calibri"/>
          <w:sz w:val="22"/>
          <w:szCs w:val="22"/>
          <w:lang w:val="en-US"/>
        </w:rPr>
        <w:t>4</w:t>
      </w:r>
    </w:p>
    <w:p w14:paraId="216B519C" w14:textId="77777777" w:rsidR="00C164D9" w:rsidRPr="00241CEF" w:rsidRDefault="00C164D9" w:rsidP="00C164D9">
      <w:pPr>
        <w:spacing w:line="276" w:lineRule="auto"/>
        <w:rPr>
          <w:rFonts w:ascii="Calibri" w:hAnsi="Calibri" w:cs="Calibri"/>
          <w:sz w:val="22"/>
          <w:szCs w:val="22"/>
          <w:lang w:val="en-GB"/>
        </w:rPr>
      </w:pPr>
      <w:r w:rsidRPr="005B1C29">
        <w:rPr>
          <w:rFonts w:ascii="Calibri" w:hAnsi="Calibri" w:cs="Calibri"/>
          <w:b/>
          <w:bCs/>
          <w:sz w:val="22"/>
          <w:szCs w:val="22"/>
          <w:lang w:val="en-GB"/>
        </w:rPr>
        <w:t>Opis: </w:t>
      </w:r>
      <w:r w:rsidRPr="00241CEF">
        <w:rPr>
          <w:rFonts w:ascii="Calibri" w:hAnsi="Calibri" w:cs="Calibri"/>
          <w:sz w:val="22"/>
          <w:szCs w:val="22"/>
          <w:lang w:val="en-GB"/>
        </w:rPr>
        <w:t>Latin America is the most unequal region in the world. This inequality has historical roots and affects every aspect of life, including family patterns. Social disadvantage emerges in every category of family formation and impacts trends such as early union formation and childbearing, cohabitation, single motherhood, and union dissolution. Geohistorical legacies are also important in understanding family diversity in Latin America. At the individual level, ethnicity and religion frequently interact with themselves and with education, adding endless variations to the relationship between social status and family behaviour.</w:t>
      </w:r>
    </w:p>
    <w:p w14:paraId="2D26881E" w14:textId="77777777" w:rsidR="00C164D9" w:rsidRPr="00241CEF" w:rsidRDefault="00C164D9" w:rsidP="00C164D9">
      <w:pPr>
        <w:spacing w:line="276" w:lineRule="auto"/>
        <w:rPr>
          <w:rFonts w:ascii="Calibri" w:hAnsi="Calibri" w:cs="Calibri"/>
          <w:sz w:val="22"/>
          <w:szCs w:val="22"/>
          <w:lang w:val="en-GB"/>
        </w:rPr>
      </w:pPr>
      <w:r w:rsidRPr="00241CEF">
        <w:rPr>
          <w:rFonts w:ascii="Calibri" w:hAnsi="Calibri" w:cs="Calibri"/>
          <w:sz w:val="22"/>
          <w:szCs w:val="22"/>
          <w:lang w:val="en-GB"/>
        </w:rPr>
        <w:t>We will analyse these trends and patterns, together with theoretical discussions such as whether parenting is cultural or nature based, the evolutionary developmental approach to parenting, the cultural approach to parenting, associated with the variation in values and norms relevant in a given society, and trends in contemporary parenting, mostly based on the change of the child's position in the society supported by the UN Convention on the Rights of the Child (1989) and its impact and in Latin America in terms of public policies, parental behaviours and attitude towards children, as well as practices that foster the child's well-being and optimal development.</w:t>
      </w:r>
    </w:p>
    <w:p w14:paraId="3A40B473" w14:textId="77777777" w:rsidR="00C164D9" w:rsidRDefault="00C164D9" w:rsidP="00C164D9">
      <w:pPr>
        <w:spacing w:line="276" w:lineRule="auto"/>
        <w:rPr>
          <w:rFonts w:ascii="Calibri" w:hAnsi="Calibri" w:cs="Calibri"/>
          <w:sz w:val="22"/>
          <w:szCs w:val="22"/>
          <w:lang w:val="en-GB"/>
        </w:rPr>
      </w:pPr>
      <w:r w:rsidRPr="005B1C29">
        <w:rPr>
          <w:rFonts w:ascii="Calibri" w:hAnsi="Calibri" w:cs="Calibri"/>
          <w:b/>
          <w:bCs/>
          <w:sz w:val="22"/>
          <w:szCs w:val="22"/>
          <w:lang w:val="en-GB"/>
        </w:rPr>
        <w:t>Warunki zaliczenia (ZO):</w:t>
      </w:r>
      <w:r w:rsidRPr="005B1C29">
        <w:rPr>
          <w:rFonts w:ascii="Calibri" w:hAnsi="Calibri" w:cs="Calibri"/>
          <w:sz w:val="22"/>
          <w:szCs w:val="22"/>
          <w:lang w:val="en-GB"/>
        </w:rPr>
        <w:t xml:space="preserve">  </w:t>
      </w:r>
      <w:r>
        <w:rPr>
          <w:rFonts w:ascii="Calibri" w:hAnsi="Calibri" w:cs="Calibri"/>
          <w:sz w:val="22"/>
          <w:szCs w:val="22"/>
          <w:lang w:val="en-GB"/>
        </w:rPr>
        <w:t>a</w:t>
      </w:r>
      <w:r w:rsidRPr="009458E1">
        <w:rPr>
          <w:rFonts w:ascii="Calibri" w:hAnsi="Calibri" w:cs="Calibri"/>
          <w:sz w:val="22"/>
          <w:szCs w:val="22"/>
          <w:lang w:val="en-GB"/>
        </w:rPr>
        <w:t>ssistance, participation in the discussions</w:t>
      </w:r>
      <w:r>
        <w:rPr>
          <w:rFonts w:ascii="Calibri" w:hAnsi="Calibri" w:cs="Calibri"/>
          <w:sz w:val="22"/>
          <w:szCs w:val="22"/>
          <w:lang w:val="en-GB"/>
        </w:rPr>
        <w:t>; d</w:t>
      </w:r>
      <w:r w:rsidRPr="009458E1">
        <w:rPr>
          <w:rFonts w:ascii="Calibri" w:hAnsi="Calibri" w:cs="Calibri"/>
          <w:sz w:val="22"/>
          <w:szCs w:val="22"/>
          <w:lang w:val="en-GB"/>
        </w:rPr>
        <w:t>o the tasks / readings for each lesson</w:t>
      </w:r>
      <w:r>
        <w:rPr>
          <w:rFonts w:ascii="Calibri" w:hAnsi="Calibri" w:cs="Calibri"/>
          <w:sz w:val="22"/>
          <w:szCs w:val="22"/>
          <w:lang w:val="en-GB"/>
        </w:rPr>
        <w:t>; w</w:t>
      </w:r>
      <w:r w:rsidRPr="009458E1">
        <w:rPr>
          <w:rFonts w:ascii="Calibri" w:hAnsi="Calibri" w:cs="Calibri"/>
          <w:sz w:val="22"/>
          <w:szCs w:val="22"/>
          <w:lang w:val="en-GB"/>
        </w:rPr>
        <w:t>ork on a project based on 1 Latin American country</w:t>
      </w:r>
      <w:r>
        <w:rPr>
          <w:rFonts w:ascii="Calibri" w:hAnsi="Calibri" w:cs="Calibri"/>
          <w:sz w:val="22"/>
          <w:szCs w:val="22"/>
          <w:lang w:val="en-GB"/>
        </w:rPr>
        <w:t>; p</w:t>
      </w:r>
      <w:r w:rsidRPr="009458E1">
        <w:rPr>
          <w:rFonts w:ascii="Calibri" w:hAnsi="Calibri" w:cs="Calibri"/>
          <w:sz w:val="22"/>
          <w:szCs w:val="22"/>
          <w:lang w:val="en-GB"/>
        </w:rPr>
        <w:t>resent the advance of your project during the lessons</w:t>
      </w:r>
      <w:r>
        <w:rPr>
          <w:rFonts w:ascii="Calibri" w:hAnsi="Calibri" w:cs="Calibri"/>
          <w:sz w:val="22"/>
          <w:szCs w:val="22"/>
          <w:lang w:val="en-GB"/>
        </w:rPr>
        <w:t>; p</w:t>
      </w:r>
      <w:r w:rsidRPr="009458E1">
        <w:rPr>
          <w:rFonts w:ascii="Calibri" w:hAnsi="Calibri" w:cs="Calibri"/>
          <w:sz w:val="22"/>
          <w:szCs w:val="22"/>
          <w:lang w:val="en-GB"/>
        </w:rPr>
        <w:t xml:space="preserve">resent a Final Project at the end of the </w:t>
      </w:r>
      <w:r>
        <w:rPr>
          <w:rFonts w:ascii="Calibri" w:hAnsi="Calibri" w:cs="Calibri"/>
          <w:sz w:val="22"/>
          <w:szCs w:val="22"/>
          <w:lang w:val="en-GB"/>
        </w:rPr>
        <w:t>course.</w:t>
      </w:r>
    </w:p>
    <w:p w14:paraId="39DE9433" w14:textId="77777777" w:rsidR="00C164D9" w:rsidRPr="001C6044" w:rsidRDefault="00C164D9" w:rsidP="00C164D9">
      <w:pPr>
        <w:spacing w:line="276" w:lineRule="auto"/>
        <w:rPr>
          <w:rFonts w:ascii="Calibri" w:hAnsi="Calibri" w:cs="Calibri"/>
          <w:b/>
          <w:bCs/>
          <w:sz w:val="22"/>
          <w:szCs w:val="22"/>
          <w:lang w:val="en-GB"/>
        </w:rPr>
      </w:pPr>
      <w:r w:rsidRPr="001C6044">
        <w:rPr>
          <w:rFonts w:ascii="Calibri" w:hAnsi="Calibri" w:cs="Calibri"/>
          <w:b/>
          <w:bCs/>
          <w:sz w:val="22"/>
          <w:szCs w:val="22"/>
          <w:lang w:val="en-GB"/>
        </w:rPr>
        <w:lastRenderedPageBreak/>
        <w:t>2.</w:t>
      </w:r>
    </w:p>
    <w:p w14:paraId="2AE8460A" w14:textId="69B3FA20" w:rsidR="00C164D9" w:rsidRPr="00D4166E" w:rsidRDefault="00C164D9" w:rsidP="00C164D9">
      <w:pPr>
        <w:spacing w:line="276" w:lineRule="auto"/>
        <w:rPr>
          <w:rFonts w:ascii="Calibri" w:hAnsi="Calibri" w:cs="Calibri"/>
          <w:sz w:val="22"/>
          <w:szCs w:val="22"/>
          <w:lang w:val="en-GB"/>
        </w:rPr>
      </w:pPr>
      <w:r w:rsidRPr="002D4872">
        <w:rPr>
          <w:rFonts w:ascii="Calibri" w:hAnsi="Calibri" w:cs="Calibri"/>
          <w:b/>
          <w:bCs/>
          <w:sz w:val="22"/>
          <w:szCs w:val="22"/>
          <w:lang w:val="en-GB"/>
        </w:rPr>
        <w:t>Nazwa przedmiotu: </w:t>
      </w:r>
      <w:r w:rsidRPr="005A48CB">
        <w:rPr>
          <w:rFonts w:ascii="Calibri" w:hAnsi="Calibri" w:cs="Calibri"/>
          <w:b/>
          <w:bCs/>
          <w:color w:val="2E74B5" w:themeColor="accent5" w:themeShade="BF"/>
          <w:sz w:val="22"/>
          <w:szCs w:val="22"/>
          <w:lang w:val="en-GB"/>
        </w:rPr>
        <w:t xml:space="preserve">Famous </w:t>
      </w:r>
      <w:r w:rsidR="0059345A">
        <w:rPr>
          <w:rFonts w:ascii="Calibri" w:hAnsi="Calibri" w:cs="Calibri"/>
          <w:b/>
          <w:bCs/>
          <w:color w:val="2E74B5" w:themeColor="accent5" w:themeShade="BF"/>
          <w:sz w:val="22"/>
          <w:szCs w:val="22"/>
          <w:lang w:val="en-GB"/>
        </w:rPr>
        <w:t>S</w:t>
      </w:r>
      <w:r w:rsidRPr="005A48CB">
        <w:rPr>
          <w:rFonts w:ascii="Calibri" w:hAnsi="Calibri" w:cs="Calibri"/>
          <w:b/>
          <w:bCs/>
          <w:color w:val="2E74B5" w:themeColor="accent5" w:themeShade="BF"/>
          <w:sz w:val="22"/>
          <w:szCs w:val="22"/>
          <w:lang w:val="en-GB"/>
        </w:rPr>
        <w:t xml:space="preserve">ociologists in the </w:t>
      </w:r>
      <w:r w:rsidR="0059345A">
        <w:rPr>
          <w:rFonts w:ascii="Calibri" w:hAnsi="Calibri" w:cs="Calibri"/>
          <w:b/>
          <w:bCs/>
          <w:color w:val="2E74B5" w:themeColor="accent5" w:themeShade="BF"/>
          <w:sz w:val="22"/>
          <w:szCs w:val="22"/>
          <w:lang w:val="en-GB"/>
        </w:rPr>
        <w:t>W</w:t>
      </w:r>
      <w:r w:rsidRPr="005A48CB">
        <w:rPr>
          <w:rFonts w:ascii="Calibri" w:hAnsi="Calibri" w:cs="Calibri"/>
          <w:b/>
          <w:bCs/>
          <w:color w:val="2E74B5" w:themeColor="accent5" w:themeShade="BF"/>
          <w:sz w:val="22"/>
          <w:szCs w:val="22"/>
          <w:lang w:val="en-GB"/>
        </w:rPr>
        <w:t xml:space="preserve">orld: </w:t>
      </w:r>
      <w:r w:rsidR="0059345A">
        <w:rPr>
          <w:rFonts w:ascii="Calibri" w:hAnsi="Calibri" w:cs="Calibri"/>
          <w:b/>
          <w:bCs/>
          <w:color w:val="2E74B5" w:themeColor="accent5" w:themeShade="BF"/>
          <w:sz w:val="22"/>
          <w:szCs w:val="22"/>
          <w:lang w:val="en-GB"/>
        </w:rPr>
        <w:t>T</w:t>
      </w:r>
      <w:r w:rsidRPr="005A48CB">
        <w:rPr>
          <w:rFonts w:ascii="Calibri" w:hAnsi="Calibri" w:cs="Calibri"/>
          <w:b/>
          <w:bCs/>
          <w:color w:val="2E74B5" w:themeColor="accent5" w:themeShade="BF"/>
          <w:sz w:val="22"/>
          <w:szCs w:val="22"/>
          <w:lang w:val="en-GB"/>
        </w:rPr>
        <w:t xml:space="preserve">heir </w:t>
      </w:r>
      <w:r w:rsidR="0059345A">
        <w:rPr>
          <w:rFonts w:ascii="Calibri" w:hAnsi="Calibri" w:cs="Calibri"/>
          <w:b/>
          <w:bCs/>
          <w:color w:val="2E74B5" w:themeColor="accent5" w:themeShade="BF"/>
          <w:sz w:val="22"/>
          <w:szCs w:val="22"/>
          <w:lang w:val="en-GB"/>
        </w:rPr>
        <w:t>L</w:t>
      </w:r>
      <w:r w:rsidRPr="005A48CB">
        <w:rPr>
          <w:rFonts w:ascii="Calibri" w:hAnsi="Calibri" w:cs="Calibri"/>
          <w:b/>
          <w:bCs/>
          <w:color w:val="2E74B5" w:themeColor="accent5" w:themeShade="BF"/>
          <w:sz w:val="22"/>
          <w:szCs w:val="22"/>
          <w:lang w:val="en-GB"/>
        </w:rPr>
        <w:t xml:space="preserve">ives and </w:t>
      </w:r>
      <w:r w:rsidR="0059345A">
        <w:rPr>
          <w:rFonts w:ascii="Calibri" w:hAnsi="Calibri" w:cs="Calibri"/>
          <w:b/>
          <w:bCs/>
          <w:color w:val="2E74B5" w:themeColor="accent5" w:themeShade="BF"/>
          <w:sz w:val="22"/>
          <w:szCs w:val="22"/>
          <w:lang w:val="en-GB"/>
        </w:rPr>
        <w:t>W</w:t>
      </w:r>
      <w:r w:rsidRPr="005A48CB">
        <w:rPr>
          <w:rFonts w:ascii="Calibri" w:hAnsi="Calibri" w:cs="Calibri"/>
          <w:b/>
          <w:bCs/>
          <w:color w:val="2E74B5" w:themeColor="accent5" w:themeShade="BF"/>
          <w:sz w:val="22"/>
          <w:szCs w:val="22"/>
          <w:lang w:val="en-GB"/>
        </w:rPr>
        <w:t>ork</w:t>
      </w:r>
    </w:p>
    <w:p w14:paraId="2BD3BB7C"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Prowadząca:</w:t>
      </w:r>
      <w:r w:rsidRPr="002D4872">
        <w:rPr>
          <w:rFonts w:ascii="Calibri" w:hAnsi="Calibri" w:cs="Calibri"/>
          <w:sz w:val="22"/>
          <w:szCs w:val="22"/>
        </w:rPr>
        <w:t xml:space="preserve"> dr Tatiana Kanasz</w:t>
      </w:r>
    </w:p>
    <w:p w14:paraId="74CC5351"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Forma zajęć: </w:t>
      </w:r>
      <w:r w:rsidRPr="002D4872">
        <w:rPr>
          <w:rFonts w:ascii="Calibri" w:hAnsi="Calibri" w:cs="Calibri"/>
          <w:sz w:val="22"/>
          <w:szCs w:val="22"/>
        </w:rPr>
        <w:t>konwersatorium</w:t>
      </w:r>
    </w:p>
    <w:p w14:paraId="5DA5515F" w14:textId="77777777" w:rsidR="00C164D9" w:rsidRPr="00C164D9" w:rsidRDefault="00C164D9" w:rsidP="00C164D9">
      <w:pPr>
        <w:spacing w:line="276" w:lineRule="auto"/>
        <w:rPr>
          <w:rFonts w:ascii="Calibri" w:hAnsi="Calibri" w:cs="Calibri"/>
          <w:sz w:val="22"/>
          <w:szCs w:val="22"/>
          <w:lang w:val="en-US"/>
        </w:rPr>
      </w:pPr>
      <w:r w:rsidRPr="00C164D9">
        <w:rPr>
          <w:rFonts w:ascii="Calibri" w:hAnsi="Calibri" w:cs="Calibri"/>
          <w:b/>
          <w:bCs/>
          <w:sz w:val="22"/>
          <w:szCs w:val="22"/>
          <w:lang w:val="en-US"/>
        </w:rPr>
        <w:t xml:space="preserve">Liczba godzin: </w:t>
      </w:r>
      <w:r w:rsidRPr="00C164D9">
        <w:rPr>
          <w:rFonts w:ascii="Calibri" w:hAnsi="Calibri" w:cs="Calibri"/>
          <w:sz w:val="22"/>
          <w:szCs w:val="22"/>
          <w:lang w:val="en-US"/>
        </w:rPr>
        <w:t>30</w:t>
      </w:r>
    </w:p>
    <w:p w14:paraId="2A2F8899" w14:textId="77777777" w:rsidR="00C164D9" w:rsidRPr="00C164D9" w:rsidRDefault="00C164D9" w:rsidP="00C164D9">
      <w:pPr>
        <w:spacing w:line="276" w:lineRule="auto"/>
        <w:rPr>
          <w:rFonts w:ascii="Calibri" w:hAnsi="Calibri" w:cs="Calibri"/>
          <w:sz w:val="22"/>
          <w:szCs w:val="22"/>
          <w:lang w:val="en-US"/>
        </w:rPr>
      </w:pPr>
      <w:r w:rsidRPr="00C164D9">
        <w:rPr>
          <w:rFonts w:ascii="Calibri" w:hAnsi="Calibri" w:cs="Calibri"/>
          <w:b/>
          <w:bCs/>
          <w:sz w:val="22"/>
          <w:szCs w:val="22"/>
          <w:lang w:val="en-US"/>
        </w:rPr>
        <w:t xml:space="preserve">Liczba ECTS: </w:t>
      </w:r>
      <w:r w:rsidRPr="00C164D9">
        <w:rPr>
          <w:rFonts w:ascii="Calibri" w:hAnsi="Calibri" w:cs="Calibri"/>
          <w:sz w:val="22"/>
          <w:szCs w:val="22"/>
          <w:lang w:val="en-US"/>
        </w:rPr>
        <w:t>4</w:t>
      </w:r>
    </w:p>
    <w:p w14:paraId="7C981C50" w14:textId="77777777" w:rsidR="00C164D9" w:rsidRPr="002D4872" w:rsidRDefault="00C164D9" w:rsidP="00C164D9">
      <w:pPr>
        <w:spacing w:line="276" w:lineRule="auto"/>
        <w:rPr>
          <w:rFonts w:ascii="Calibri" w:hAnsi="Calibri" w:cs="Calibri"/>
          <w:sz w:val="22"/>
          <w:szCs w:val="22"/>
          <w:lang w:val="en-GB"/>
        </w:rPr>
      </w:pPr>
      <w:r w:rsidRPr="002D4872">
        <w:rPr>
          <w:rFonts w:ascii="Calibri" w:hAnsi="Calibri" w:cs="Calibri"/>
          <w:b/>
          <w:bCs/>
          <w:sz w:val="22"/>
          <w:szCs w:val="22"/>
          <w:lang w:val="en-GB"/>
        </w:rPr>
        <w:t>Opis: </w:t>
      </w:r>
      <w:r w:rsidRPr="002D4872">
        <w:rPr>
          <w:rFonts w:ascii="Calibri" w:hAnsi="Calibri" w:cs="Calibri"/>
          <w:sz w:val="22"/>
          <w:szCs w:val="22"/>
          <w:lang w:val="en-GB"/>
        </w:rPr>
        <w:t>During our classes, the participants learn about life and work of some famous sociologists. These are both classical sociologists (e.g. Harriet Martineau, Erving Goffman, Florian Znaniecki, Pitirim Sorokin) and contemporary ones (e.g. Arlie Russel Hochschild, Eva Illouz, Margaret Archer, Anthony Giddens, Zygmunt Bauman).</w:t>
      </w:r>
    </w:p>
    <w:p w14:paraId="728314E2" w14:textId="77777777" w:rsidR="00C164D9" w:rsidRDefault="00C164D9" w:rsidP="00C164D9">
      <w:pPr>
        <w:spacing w:line="276" w:lineRule="auto"/>
        <w:rPr>
          <w:rFonts w:ascii="Calibri" w:hAnsi="Calibri" w:cs="Calibri"/>
          <w:sz w:val="22"/>
          <w:szCs w:val="22"/>
          <w:lang w:val="en-GB"/>
        </w:rPr>
      </w:pPr>
      <w:r w:rsidRPr="002D4872">
        <w:rPr>
          <w:rFonts w:ascii="Calibri" w:hAnsi="Calibri" w:cs="Calibri"/>
          <w:b/>
          <w:bCs/>
          <w:sz w:val="22"/>
          <w:szCs w:val="22"/>
          <w:lang w:val="en-GB"/>
        </w:rPr>
        <w:t>Warunki zaliczenia (ZO):</w:t>
      </w:r>
      <w:r w:rsidRPr="002D4872">
        <w:rPr>
          <w:rFonts w:ascii="Calibri" w:hAnsi="Calibri" w:cs="Calibri"/>
          <w:sz w:val="22"/>
          <w:szCs w:val="22"/>
          <w:lang w:val="en-GB"/>
        </w:rPr>
        <w:t>  For this course, student should be required to prepare a biography presentation of a famous sociologist.</w:t>
      </w:r>
    </w:p>
    <w:p w14:paraId="29C50AA1" w14:textId="77777777" w:rsidR="00C164D9" w:rsidRDefault="00C164D9" w:rsidP="00C164D9">
      <w:pPr>
        <w:spacing w:line="276" w:lineRule="auto"/>
        <w:rPr>
          <w:rFonts w:ascii="Calibri" w:hAnsi="Calibri" w:cs="Calibri"/>
          <w:sz w:val="22"/>
          <w:szCs w:val="22"/>
          <w:lang w:val="en-GB"/>
        </w:rPr>
      </w:pPr>
    </w:p>
    <w:p w14:paraId="073584F4" w14:textId="77777777" w:rsidR="00C164D9" w:rsidRPr="00C164D9" w:rsidRDefault="00C164D9" w:rsidP="00C164D9">
      <w:pPr>
        <w:spacing w:line="276" w:lineRule="auto"/>
        <w:rPr>
          <w:rFonts w:ascii="Calibri" w:hAnsi="Calibri" w:cs="Calibri"/>
          <w:b/>
          <w:bCs/>
          <w:sz w:val="22"/>
          <w:szCs w:val="22"/>
        </w:rPr>
      </w:pPr>
      <w:r w:rsidRPr="00C164D9">
        <w:rPr>
          <w:rFonts w:ascii="Calibri" w:hAnsi="Calibri" w:cs="Calibri"/>
          <w:b/>
          <w:bCs/>
          <w:sz w:val="22"/>
          <w:szCs w:val="22"/>
        </w:rPr>
        <w:t>3.</w:t>
      </w:r>
    </w:p>
    <w:p w14:paraId="2B3A3C8A" w14:textId="77777777" w:rsidR="00C164D9" w:rsidRPr="0017498C" w:rsidRDefault="00C164D9" w:rsidP="00C164D9">
      <w:pPr>
        <w:spacing w:line="276" w:lineRule="auto"/>
        <w:rPr>
          <w:rFonts w:ascii="Calibri" w:hAnsi="Calibri" w:cs="Calibri"/>
          <w:b/>
          <w:bCs/>
          <w:sz w:val="22"/>
          <w:szCs w:val="22"/>
        </w:rPr>
      </w:pPr>
      <w:r w:rsidRPr="0017498C">
        <w:rPr>
          <w:rFonts w:ascii="Calibri" w:hAnsi="Calibri" w:cs="Calibri"/>
          <w:b/>
          <w:bCs/>
          <w:sz w:val="22"/>
          <w:szCs w:val="22"/>
        </w:rPr>
        <w:t>Nazwa przedmiotu:</w:t>
      </w:r>
      <w:r>
        <w:rPr>
          <w:rFonts w:ascii="Calibri" w:hAnsi="Calibri" w:cs="Calibri"/>
          <w:b/>
          <w:bCs/>
          <w:sz w:val="22"/>
          <w:szCs w:val="22"/>
        </w:rPr>
        <w:t xml:space="preserve"> </w:t>
      </w:r>
      <w:r w:rsidRPr="005A48CB">
        <w:rPr>
          <w:rFonts w:ascii="Calibri" w:hAnsi="Calibri" w:cs="Calibri"/>
          <w:b/>
          <w:bCs/>
          <w:color w:val="2E74B5" w:themeColor="accent5" w:themeShade="BF"/>
          <w:sz w:val="22"/>
          <w:szCs w:val="22"/>
          <w:lang w:val="pl"/>
        </w:rPr>
        <w:t>Metamodernism</w:t>
      </w:r>
    </w:p>
    <w:p w14:paraId="743140F0" w14:textId="77777777" w:rsidR="00C164D9" w:rsidRPr="0017498C" w:rsidRDefault="00C164D9" w:rsidP="00C164D9">
      <w:pPr>
        <w:spacing w:line="276" w:lineRule="auto"/>
        <w:rPr>
          <w:rFonts w:ascii="Calibri" w:hAnsi="Calibri" w:cs="Calibri"/>
          <w:b/>
          <w:bCs/>
          <w:sz w:val="22"/>
          <w:szCs w:val="22"/>
        </w:rPr>
      </w:pPr>
      <w:r w:rsidRPr="0017498C">
        <w:rPr>
          <w:rFonts w:ascii="Calibri" w:hAnsi="Calibri" w:cs="Calibri"/>
          <w:b/>
          <w:bCs/>
          <w:sz w:val="22"/>
          <w:szCs w:val="22"/>
        </w:rPr>
        <w:t xml:space="preserve">Prowadzący: </w:t>
      </w:r>
      <w:r w:rsidRPr="0017498C">
        <w:rPr>
          <w:rFonts w:ascii="Calibri" w:hAnsi="Calibri" w:cs="Calibri"/>
          <w:sz w:val="22"/>
          <w:szCs w:val="22"/>
        </w:rPr>
        <w:t>dr Piotr Rosół</w:t>
      </w:r>
    </w:p>
    <w:p w14:paraId="209529FB" w14:textId="77777777" w:rsidR="00C164D9" w:rsidRPr="0017498C" w:rsidRDefault="00C164D9" w:rsidP="00C164D9">
      <w:pPr>
        <w:spacing w:line="276" w:lineRule="auto"/>
        <w:rPr>
          <w:rFonts w:ascii="Calibri" w:hAnsi="Calibri" w:cs="Calibri"/>
          <w:b/>
          <w:bCs/>
          <w:sz w:val="22"/>
          <w:szCs w:val="22"/>
        </w:rPr>
      </w:pPr>
      <w:r w:rsidRPr="0017498C">
        <w:rPr>
          <w:rFonts w:ascii="Calibri" w:hAnsi="Calibri" w:cs="Calibri"/>
          <w:b/>
          <w:bCs/>
          <w:sz w:val="22"/>
          <w:szCs w:val="22"/>
        </w:rPr>
        <w:t xml:space="preserve">Forma zajęć: </w:t>
      </w:r>
      <w:r>
        <w:rPr>
          <w:rFonts w:ascii="Calibri" w:hAnsi="Calibri" w:cs="Calibri"/>
          <w:sz w:val="22"/>
          <w:szCs w:val="22"/>
        </w:rPr>
        <w:t>warsztaty</w:t>
      </w:r>
    </w:p>
    <w:p w14:paraId="15784027" w14:textId="77777777" w:rsidR="00C164D9" w:rsidRPr="0017498C" w:rsidRDefault="00C164D9" w:rsidP="00C164D9">
      <w:pPr>
        <w:spacing w:line="276" w:lineRule="auto"/>
        <w:rPr>
          <w:rFonts w:ascii="Calibri" w:hAnsi="Calibri" w:cs="Calibri"/>
          <w:b/>
          <w:bCs/>
          <w:sz w:val="22"/>
          <w:szCs w:val="22"/>
          <w:lang w:val="fr-FR"/>
        </w:rPr>
      </w:pPr>
      <w:r w:rsidRPr="0017498C">
        <w:rPr>
          <w:rFonts w:ascii="Calibri" w:hAnsi="Calibri" w:cs="Calibri"/>
          <w:b/>
          <w:bCs/>
          <w:sz w:val="22"/>
          <w:szCs w:val="22"/>
          <w:lang w:val="fr-FR"/>
        </w:rPr>
        <w:t xml:space="preserve">Liczba godzin: </w:t>
      </w:r>
      <w:r w:rsidRPr="0017498C">
        <w:rPr>
          <w:rFonts w:ascii="Calibri" w:hAnsi="Calibri" w:cs="Calibri"/>
          <w:sz w:val="22"/>
          <w:szCs w:val="22"/>
          <w:lang w:val="fr-FR"/>
        </w:rPr>
        <w:t>30</w:t>
      </w:r>
    </w:p>
    <w:p w14:paraId="4141D3F6" w14:textId="77777777" w:rsidR="00C164D9" w:rsidRPr="0017498C" w:rsidRDefault="00C164D9" w:rsidP="00C164D9">
      <w:pPr>
        <w:spacing w:line="276" w:lineRule="auto"/>
        <w:rPr>
          <w:rFonts w:ascii="Calibri" w:hAnsi="Calibri" w:cs="Calibri"/>
          <w:b/>
          <w:bCs/>
          <w:sz w:val="22"/>
          <w:szCs w:val="22"/>
          <w:lang w:val="fr-FR"/>
        </w:rPr>
      </w:pPr>
      <w:r w:rsidRPr="0017498C">
        <w:rPr>
          <w:rFonts w:ascii="Calibri" w:hAnsi="Calibri" w:cs="Calibri"/>
          <w:b/>
          <w:bCs/>
          <w:sz w:val="22"/>
          <w:szCs w:val="22"/>
          <w:lang w:val="fr-FR"/>
        </w:rPr>
        <w:t xml:space="preserve">Liczba ECTS: </w:t>
      </w:r>
      <w:r w:rsidRPr="0017498C">
        <w:rPr>
          <w:rFonts w:ascii="Calibri" w:hAnsi="Calibri" w:cs="Calibri"/>
          <w:sz w:val="22"/>
          <w:szCs w:val="22"/>
          <w:lang w:val="fr-FR"/>
        </w:rPr>
        <w:t>4</w:t>
      </w:r>
    </w:p>
    <w:p w14:paraId="156D5C43" w14:textId="77777777" w:rsidR="00C164D9" w:rsidRPr="00181E82" w:rsidRDefault="00C164D9" w:rsidP="00C164D9">
      <w:pPr>
        <w:spacing w:line="276" w:lineRule="auto"/>
        <w:rPr>
          <w:rFonts w:ascii="Calibri" w:hAnsi="Calibri" w:cs="Calibri"/>
          <w:sz w:val="22"/>
          <w:szCs w:val="22"/>
          <w:lang w:val="en-GB"/>
        </w:rPr>
      </w:pPr>
      <w:r w:rsidRPr="0017498C">
        <w:rPr>
          <w:rFonts w:ascii="Calibri" w:hAnsi="Calibri" w:cs="Calibri"/>
          <w:b/>
          <w:bCs/>
          <w:sz w:val="22"/>
          <w:szCs w:val="22"/>
          <w:lang w:val="fr-FR"/>
        </w:rPr>
        <w:t xml:space="preserve">Opis: </w:t>
      </w:r>
      <w:r w:rsidRPr="00181E82">
        <w:rPr>
          <w:rFonts w:ascii="Calibri" w:hAnsi="Calibri" w:cs="Calibri"/>
          <w:sz w:val="22"/>
          <w:szCs w:val="22"/>
          <w:lang w:val="en-GB"/>
        </w:rPr>
        <w:t xml:space="preserve">The philosophical and sociological landscape of social theories popular in the latter part of the 20-th Century and at the beginning of the 21-st Century might be interpreted as a constant tension between modernism and postmodernism. By modernism, I mean an optimistic attitude towards human knowledge and the possibility of discovering human universals and the best model of society. This might lead into an enlightened and luminous future of a peaceful and cooperative world society - global village. On the other hand, we encounter pessimistic interpretations of metanarratives of any kind, which according to this view are always totalizing and oppressive. In this interpretation the future looks bleak and we can only strive for a very local good life. Any theoretical propositions are viewed with suspicion, as they are seen as potential pathways to new forms of totalitarianism. The metamodern philosophy tries to overcome this opposition. By going beyond, above and between modernism and postmodernism striving for a new foundation of social theory. In this class we are going to discuss modern (e.g. Jurgen Habermas, Anthony Giddens), postmodern (e.g. Michel Foucault, Zygmunt Bauman) and metamodern (e.g. Jason Josephson-Storm, Bruno Latour) authors of social theory and try to evaluate the very possibility of metamodern perspective. </w:t>
      </w:r>
    </w:p>
    <w:p w14:paraId="1F792C4A" w14:textId="77777777" w:rsidR="00C164D9" w:rsidRPr="00181E82" w:rsidRDefault="00C164D9" w:rsidP="00C164D9">
      <w:pPr>
        <w:spacing w:line="276" w:lineRule="auto"/>
        <w:rPr>
          <w:rFonts w:ascii="Calibri" w:hAnsi="Calibri" w:cs="Calibri"/>
          <w:sz w:val="22"/>
          <w:szCs w:val="22"/>
          <w:lang w:val="en-GB"/>
        </w:rPr>
      </w:pPr>
      <w:r w:rsidRPr="00181E82">
        <w:rPr>
          <w:rFonts w:ascii="Calibri" w:hAnsi="Calibri" w:cs="Calibri"/>
          <w:b/>
          <w:bCs/>
          <w:sz w:val="22"/>
          <w:szCs w:val="22"/>
          <w:lang w:val="en-GB"/>
        </w:rPr>
        <w:t xml:space="preserve">Warunki zaliczenia (ZO): </w:t>
      </w:r>
      <w:r w:rsidRPr="00181E82">
        <w:rPr>
          <w:rFonts w:ascii="Calibri" w:hAnsi="Calibri" w:cs="Calibri"/>
          <w:sz w:val="22"/>
          <w:szCs w:val="22"/>
          <w:lang w:val="en-GB"/>
        </w:rPr>
        <w:t>To pass the class, each participant must attend sessions, actively participate in discussions, and/or write an essay on a topic related to metamodernism during the final class.</w:t>
      </w:r>
    </w:p>
    <w:p w14:paraId="06A4E455" w14:textId="77777777" w:rsidR="00C164D9" w:rsidRDefault="00C164D9" w:rsidP="00C164D9">
      <w:pPr>
        <w:spacing w:line="276" w:lineRule="auto"/>
        <w:rPr>
          <w:rFonts w:ascii="Calibri" w:hAnsi="Calibri" w:cs="Calibri"/>
          <w:sz w:val="22"/>
          <w:szCs w:val="22"/>
        </w:rPr>
      </w:pPr>
      <w:r w:rsidRPr="00B964E7">
        <w:rPr>
          <w:rFonts w:ascii="Calibri" w:hAnsi="Calibri" w:cs="Calibri"/>
          <w:b/>
          <w:bCs/>
          <w:sz w:val="22"/>
          <w:szCs w:val="22"/>
        </w:rPr>
        <w:t xml:space="preserve">Uwaga: </w:t>
      </w:r>
      <w:r w:rsidRPr="00B964E7">
        <w:rPr>
          <w:rFonts w:ascii="Calibri" w:hAnsi="Calibri" w:cs="Calibri"/>
          <w:sz w:val="22"/>
          <w:szCs w:val="22"/>
        </w:rPr>
        <w:t>zajęcia będą prowadzone z</w:t>
      </w:r>
      <w:r>
        <w:rPr>
          <w:rFonts w:ascii="Calibri" w:hAnsi="Calibri" w:cs="Calibri"/>
          <w:sz w:val="22"/>
          <w:szCs w:val="22"/>
        </w:rPr>
        <w:t xml:space="preserve"> wykorzystaniem metod tutoringu.</w:t>
      </w:r>
    </w:p>
    <w:p w14:paraId="7ED8555C" w14:textId="77777777" w:rsidR="00C164D9" w:rsidRDefault="00C164D9" w:rsidP="00C164D9">
      <w:pPr>
        <w:spacing w:line="276" w:lineRule="auto"/>
        <w:rPr>
          <w:rFonts w:ascii="Calibri" w:hAnsi="Calibri" w:cs="Calibri"/>
          <w:sz w:val="22"/>
          <w:szCs w:val="22"/>
        </w:rPr>
      </w:pPr>
    </w:p>
    <w:p w14:paraId="4C4FAB5F" w14:textId="77777777" w:rsidR="00C164D9" w:rsidRPr="0017498C" w:rsidRDefault="00C164D9" w:rsidP="00C164D9">
      <w:pPr>
        <w:spacing w:line="276" w:lineRule="auto"/>
        <w:rPr>
          <w:rFonts w:ascii="Calibri" w:hAnsi="Calibri" w:cs="Calibri"/>
          <w:b/>
          <w:bCs/>
          <w:sz w:val="22"/>
          <w:szCs w:val="22"/>
          <w:lang w:val="en-GB"/>
        </w:rPr>
      </w:pPr>
      <w:r w:rsidRPr="0017498C">
        <w:rPr>
          <w:rFonts w:ascii="Calibri" w:hAnsi="Calibri" w:cs="Calibri"/>
          <w:b/>
          <w:bCs/>
          <w:sz w:val="22"/>
          <w:szCs w:val="22"/>
          <w:lang w:val="en-GB"/>
        </w:rPr>
        <w:t xml:space="preserve">4. </w:t>
      </w:r>
    </w:p>
    <w:p w14:paraId="276E4C95" w14:textId="77777777" w:rsidR="00C164D9" w:rsidRPr="00BB36F2" w:rsidRDefault="00C164D9" w:rsidP="00C164D9">
      <w:pPr>
        <w:spacing w:line="276" w:lineRule="auto"/>
        <w:rPr>
          <w:rFonts w:ascii="Calibri" w:hAnsi="Calibri" w:cs="Calibri"/>
          <w:sz w:val="22"/>
          <w:szCs w:val="22"/>
          <w:lang w:val="en-GB"/>
        </w:rPr>
      </w:pPr>
      <w:r w:rsidRPr="003E09D1">
        <w:rPr>
          <w:rFonts w:ascii="Calibri" w:hAnsi="Calibri" w:cs="Calibri"/>
          <w:b/>
          <w:bCs/>
          <w:sz w:val="22"/>
          <w:szCs w:val="22"/>
          <w:lang w:val="en-GB"/>
        </w:rPr>
        <w:t xml:space="preserve">Nazwa przedmiotu: </w:t>
      </w:r>
      <w:r w:rsidRPr="005A48CB">
        <w:rPr>
          <w:rFonts w:ascii="Calibri" w:hAnsi="Calibri" w:cs="Calibri"/>
          <w:b/>
          <w:bCs/>
          <w:color w:val="2E74B5" w:themeColor="accent5" w:themeShade="BF"/>
          <w:sz w:val="22"/>
          <w:szCs w:val="22"/>
          <w:lang w:val="en-GB"/>
        </w:rPr>
        <w:t>Sequel to Fantastic Societies</w:t>
      </w:r>
    </w:p>
    <w:p w14:paraId="4D7CA747" w14:textId="77777777" w:rsidR="00C164D9" w:rsidRPr="003E09D1" w:rsidRDefault="00C164D9" w:rsidP="00C164D9">
      <w:pPr>
        <w:spacing w:line="276" w:lineRule="auto"/>
        <w:rPr>
          <w:rFonts w:ascii="Calibri" w:hAnsi="Calibri" w:cs="Calibri"/>
          <w:sz w:val="22"/>
          <w:szCs w:val="22"/>
        </w:rPr>
      </w:pPr>
      <w:r w:rsidRPr="003E09D1">
        <w:rPr>
          <w:rFonts w:ascii="Calibri" w:hAnsi="Calibri" w:cs="Calibri"/>
          <w:b/>
          <w:bCs/>
          <w:sz w:val="22"/>
          <w:szCs w:val="22"/>
        </w:rPr>
        <w:t xml:space="preserve">Prowadzący: </w:t>
      </w:r>
      <w:r w:rsidRPr="003E09D1">
        <w:rPr>
          <w:rFonts w:ascii="Calibri" w:hAnsi="Calibri" w:cs="Calibri"/>
          <w:sz w:val="22"/>
          <w:szCs w:val="22"/>
        </w:rPr>
        <w:t xml:space="preserve">dr </w:t>
      </w:r>
      <w:r>
        <w:rPr>
          <w:rFonts w:ascii="Calibri" w:hAnsi="Calibri" w:cs="Calibri"/>
          <w:sz w:val="22"/>
          <w:szCs w:val="22"/>
        </w:rPr>
        <w:t>Piotr Rosół</w:t>
      </w:r>
    </w:p>
    <w:p w14:paraId="422A1CA5" w14:textId="77777777" w:rsidR="00C164D9" w:rsidRPr="003E09D1" w:rsidRDefault="00C164D9" w:rsidP="00C164D9">
      <w:pPr>
        <w:spacing w:line="276" w:lineRule="auto"/>
        <w:rPr>
          <w:rFonts w:ascii="Calibri" w:hAnsi="Calibri" w:cs="Calibri"/>
          <w:sz w:val="22"/>
          <w:szCs w:val="22"/>
        </w:rPr>
      </w:pPr>
      <w:r w:rsidRPr="003E09D1">
        <w:rPr>
          <w:rFonts w:ascii="Calibri" w:hAnsi="Calibri" w:cs="Calibri"/>
          <w:b/>
          <w:bCs/>
          <w:sz w:val="22"/>
          <w:szCs w:val="22"/>
        </w:rPr>
        <w:t xml:space="preserve">Forma zajęć: </w:t>
      </w:r>
      <w:r>
        <w:rPr>
          <w:rFonts w:ascii="Calibri" w:hAnsi="Calibri" w:cs="Calibri"/>
          <w:sz w:val="22"/>
          <w:szCs w:val="22"/>
        </w:rPr>
        <w:t>konwersatorium</w:t>
      </w:r>
    </w:p>
    <w:p w14:paraId="6499B537" w14:textId="77777777" w:rsidR="00C164D9" w:rsidRPr="003E09D1" w:rsidRDefault="00C164D9" w:rsidP="00C164D9">
      <w:pPr>
        <w:spacing w:line="276" w:lineRule="auto"/>
        <w:rPr>
          <w:rFonts w:ascii="Calibri" w:hAnsi="Calibri" w:cs="Calibri"/>
          <w:sz w:val="22"/>
          <w:szCs w:val="22"/>
          <w:lang w:val="fr-FR"/>
        </w:rPr>
      </w:pPr>
      <w:r w:rsidRPr="003E09D1">
        <w:rPr>
          <w:rFonts w:ascii="Calibri" w:hAnsi="Calibri" w:cs="Calibri"/>
          <w:b/>
          <w:bCs/>
          <w:sz w:val="22"/>
          <w:szCs w:val="22"/>
          <w:lang w:val="fr-FR"/>
        </w:rPr>
        <w:t xml:space="preserve">Liczba godzin: </w:t>
      </w:r>
      <w:r>
        <w:rPr>
          <w:rFonts w:ascii="Calibri" w:hAnsi="Calibri" w:cs="Calibri"/>
          <w:sz w:val="22"/>
          <w:szCs w:val="22"/>
          <w:lang w:val="fr-FR"/>
        </w:rPr>
        <w:t>30</w:t>
      </w:r>
    </w:p>
    <w:p w14:paraId="77C9DF8F" w14:textId="77777777" w:rsidR="00C164D9" w:rsidRPr="003E09D1" w:rsidRDefault="00C164D9" w:rsidP="00C164D9">
      <w:pPr>
        <w:spacing w:line="276" w:lineRule="auto"/>
        <w:rPr>
          <w:rFonts w:ascii="Calibri" w:hAnsi="Calibri" w:cs="Calibri"/>
          <w:sz w:val="22"/>
          <w:szCs w:val="22"/>
          <w:lang w:val="fr-FR"/>
        </w:rPr>
      </w:pPr>
      <w:r w:rsidRPr="003E09D1">
        <w:rPr>
          <w:rFonts w:ascii="Calibri" w:hAnsi="Calibri" w:cs="Calibri"/>
          <w:b/>
          <w:bCs/>
          <w:sz w:val="22"/>
          <w:szCs w:val="22"/>
          <w:lang w:val="fr-FR"/>
        </w:rPr>
        <w:t xml:space="preserve">Liczba ECTS: </w:t>
      </w:r>
      <w:r>
        <w:rPr>
          <w:rFonts w:ascii="Calibri" w:hAnsi="Calibri" w:cs="Calibri"/>
          <w:sz w:val="22"/>
          <w:szCs w:val="22"/>
          <w:lang w:val="fr-FR"/>
        </w:rPr>
        <w:t>4</w:t>
      </w:r>
    </w:p>
    <w:p w14:paraId="16927653" w14:textId="77777777" w:rsidR="00C164D9" w:rsidRPr="00181E82" w:rsidRDefault="00C164D9" w:rsidP="00C164D9">
      <w:pPr>
        <w:spacing w:line="276" w:lineRule="auto"/>
        <w:rPr>
          <w:rFonts w:ascii="Calibri" w:eastAsia="Arial" w:hAnsi="Calibri" w:cs="Calibri"/>
          <w:sz w:val="22"/>
          <w:szCs w:val="22"/>
          <w:lang w:val="en-GB"/>
        </w:rPr>
      </w:pPr>
      <w:r w:rsidRPr="00181E82">
        <w:rPr>
          <w:rFonts w:ascii="Calibri" w:hAnsi="Calibri" w:cs="Calibri"/>
          <w:b/>
          <w:bCs/>
          <w:sz w:val="22"/>
          <w:szCs w:val="22"/>
          <w:lang w:val="fr-FR"/>
        </w:rPr>
        <w:t>Opis:</w:t>
      </w:r>
      <w:r w:rsidRPr="00181E82">
        <w:rPr>
          <w:rFonts w:ascii="Calibri" w:eastAsia="Arial" w:hAnsi="Calibri" w:cs="Calibri"/>
          <w:sz w:val="22"/>
          <w:szCs w:val="22"/>
          <w:lang w:val="en-GB"/>
        </w:rPr>
        <w:t xml:space="preserve"> This class is the continuation of the class entitled Fantastic Societies. We are going to delve into different works of culture in journeys around different worlds, fictitious past and future, </w:t>
      </w:r>
      <w:r w:rsidRPr="00181E82">
        <w:rPr>
          <w:rFonts w:ascii="Calibri" w:eastAsia="Arial" w:hAnsi="Calibri" w:cs="Calibri"/>
          <w:sz w:val="22"/>
          <w:szCs w:val="22"/>
          <w:lang w:val="en-GB"/>
        </w:rPr>
        <w:lastRenderedPageBreak/>
        <w:t>multidimensional universes etc.. During the class we will discuss how social life is presented in such visions, what is the relationship between fiction and reality, what for do we need such visions of non-existent societies, to what extent authors of those visions are interested in reflection upon systemic factors influencing social life. The choice of specific books, films and games is going to be negotiated with the students attending the class. We are going to change films and novels used as examples, so both former participants of the class “Fantastic Societies”, as well as people, who have not attended this class, are going to find something new and interesting in this course.</w:t>
      </w:r>
    </w:p>
    <w:p w14:paraId="0BD20DEB" w14:textId="77777777" w:rsidR="00C164D9" w:rsidRPr="00181E82" w:rsidRDefault="00C164D9" w:rsidP="00C164D9">
      <w:pPr>
        <w:spacing w:line="276" w:lineRule="auto"/>
        <w:rPr>
          <w:rFonts w:ascii="Calibri" w:hAnsi="Calibri" w:cs="Calibri"/>
          <w:sz w:val="22"/>
          <w:szCs w:val="22"/>
          <w:lang w:val="en-GB"/>
        </w:rPr>
      </w:pPr>
      <w:r w:rsidRPr="00181E82">
        <w:rPr>
          <w:rFonts w:ascii="Calibri" w:hAnsi="Calibri" w:cs="Calibri"/>
          <w:b/>
          <w:bCs/>
          <w:sz w:val="22"/>
          <w:szCs w:val="22"/>
          <w:lang w:val="en-GB"/>
        </w:rPr>
        <w:t xml:space="preserve">Warunki zaliczenia (ZO): </w:t>
      </w:r>
      <w:r w:rsidRPr="00181E82">
        <w:rPr>
          <w:rFonts w:ascii="Calibri" w:hAnsi="Calibri" w:cs="Calibri"/>
          <w:sz w:val="22"/>
          <w:szCs w:val="22"/>
          <w:lang w:val="en-GB"/>
        </w:rPr>
        <w:t>To pass the class, each participant must attend sessions, actively participate in discussions, and/or write an essay on a topic related to fantastic societies during the final class.</w:t>
      </w:r>
    </w:p>
    <w:p w14:paraId="146CB9F4" w14:textId="77777777" w:rsidR="00C164D9" w:rsidRPr="00181E82" w:rsidRDefault="00C164D9" w:rsidP="00C164D9">
      <w:pPr>
        <w:spacing w:line="276" w:lineRule="auto"/>
        <w:rPr>
          <w:rFonts w:ascii="Calibri" w:hAnsi="Calibri" w:cs="Calibri"/>
          <w:sz w:val="22"/>
          <w:szCs w:val="22"/>
          <w:lang w:val="en-GB"/>
        </w:rPr>
      </w:pPr>
    </w:p>
    <w:p w14:paraId="2A26875B" w14:textId="77777777" w:rsidR="00C164D9" w:rsidRPr="00C164D9" w:rsidRDefault="00C164D9" w:rsidP="00C164D9">
      <w:pPr>
        <w:spacing w:line="276" w:lineRule="auto"/>
        <w:rPr>
          <w:rFonts w:ascii="Calibri" w:hAnsi="Calibri" w:cs="Calibri"/>
          <w:b/>
          <w:bCs/>
          <w:sz w:val="22"/>
          <w:szCs w:val="22"/>
          <w:lang w:val="en-US"/>
        </w:rPr>
      </w:pPr>
      <w:r w:rsidRPr="00C164D9">
        <w:rPr>
          <w:rFonts w:ascii="Calibri" w:hAnsi="Calibri" w:cs="Calibri"/>
          <w:b/>
          <w:bCs/>
          <w:sz w:val="22"/>
          <w:szCs w:val="22"/>
          <w:lang w:val="en-US"/>
        </w:rPr>
        <w:t>5.</w:t>
      </w:r>
    </w:p>
    <w:p w14:paraId="23236D00" w14:textId="50D7B106" w:rsidR="00C164D9" w:rsidRPr="001C6044" w:rsidRDefault="00C164D9" w:rsidP="00C164D9">
      <w:pPr>
        <w:spacing w:line="276" w:lineRule="auto"/>
        <w:rPr>
          <w:rFonts w:ascii="Calibri" w:hAnsi="Calibri" w:cs="Calibri"/>
          <w:sz w:val="22"/>
          <w:szCs w:val="22"/>
          <w:lang w:val="en-US"/>
        </w:rPr>
      </w:pPr>
      <w:r w:rsidRPr="001C6044">
        <w:rPr>
          <w:rFonts w:ascii="Calibri" w:hAnsi="Calibri" w:cs="Calibri"/>
          <w:b/>
          <w:bCs/>
          <w:sz w:val="22"/>
          <w:szCs w:val="22"/>
          <w:lang w:val="en-US"/>
        </w:rPr>
        <w:t>Nazwa przedmiotu: </w:t>
      </w:r>
      <w:r w:rsidRPr="001C6044">
        <w:rPr>
          <w:rFonts w:ascii="Calibri" w:hAnsi="Calibri" w:cs="Calibri"/>
          <w:b/>
          <w:bCs/>
          <w:color w:val="2E74B5" w:themeColor="accent5" w:themeShade="BF"/>
          <w:sz w:val="22"/>
          <w:szCs w:val="22"/>
          <w:lang w:val="en-US"/>
        </w:rPr>
        <w:t xml:space="preserve">The </w:t>
      </w:r>
      <w:r w:rsidR="0059345A">
        <w:rPr>
          <w:rFonts w:ascii="Calibri" w:hAnsi="Calibri" w:cs="Calibri"/>
          <w:b/>
          <w:bCs/>
          <w:color w:val="2E74B5" w:themeColor="accent5" w:themeShade="BF"/>
          <w:sz w:val="22"/>
          <w:szCs w:val="22"/>
          <w:lang w:val="en-US"/>
        </w:rPr>
        <w:t>C</w:t>
      </w:r>
      <w:r w:rsidRPr="001C6044">
        <w:rPr>
          <w:rFonts w:ascii="Calibri" w:hAnsi="Calibri" w:cs="Calibri"/>
          <w:b/>
          <w:bCs/>
          <w:color w:val="2E74B5" w:themeColor="accent5" w:themeShade="BF"/>
          <w:sz w:val="22"/>
          <w:szCs w:val="22"/>
          <w:lang w:val="en-US"/>
        </w:rPr>
        <w:t xml:space="preserve">oncept of </w:t>
      </w:r>
      <w:r w:rsidR="0059345A">
        <w:rPr>
          <w:rFonts w:ascii="Calibri" w:hAnsi="Calibri" w:cs="Calibri"/>
          <w:b/>
          <w:bCs/>
          <w:color w:val="2E74B5" w:themeColor="accent5" w:themeShade="BF"/>
          <w:sz w:val="22"/>
          <w:szCs w:val="22"/>
          <w:lang w:val="en-US"/>
        </w:rPr>
        <w:t>G</w:t>
      </w:r>
      <w:r w:rsidRPr="001C6044">
        <w:rPr>
          <w:rFonts w:ascii="Calibri" w:hAnsi="Calibri" w:cs="Calibri"/>
          <w:b/>
          <w:bCs/>
          <w:color w:val="2E74B5" w:themeColor="accent5" w:themeShade="BF"/>
          <w:sz w:val="22"/>
          <w:szCs w:val="22"/>
          <w:lang w:val="en-US"/>
        </w:rPr>
        <w:t xml:space="preserve">ood </w:t>
      </w:r>
      <w:r w:rsidR="0059345A">
        <w:rPr>
          <w:rFonts w:ascii="Calibri" w:hAnsi="Calibri" w:cs="Calibri"/>
          <w:b/>
          <w:bCs/>
          <w:color w:val="2E74B5" w:themeColor="accent5" w:themeShade="BF"/>
          <w:sz w:val="22"/>
          <w:szCs w:val="22"/>
          <w:lang w:val="en-US"/>
        </w:rPr>
        <w:t>L</w:t>
      </w:r>
      <w:r w:rsidRPr="001C6044">
        <w:rPr>
          <w:rFonts w:ascii="Calibri" w:hAnsi="Calibri" w:cs="Calibri"/>
          <w:b/>
          <w:bCs/>
          <w:color w:val="2E74B5" w:themeColor="accent5" w:themeShade="BF"/>
          <w:sz w:val="22"/>
          <w:szCs w:val="22"/>
          <w:lang w:val="en-US"/>
        </w:rPr>
        <w:t xml:space="preserve">iving in </w:t>
      </w:r>
      <w:r w:rsidR="0059345A">
        <w:rPr>
          <w:rFonts w:ascii="Calibri" w:hAnsi="Calibri" w:cs="Calibri"/>
          <w:b/>
          <w:bCs/>
          <w:color w:val="2E74B5" w:themeColor="accent5" w:themeShade="BF"/>
          <w:sz w:val="22"/>
          <w:szCs w:val="22"/>
          <w:lang w:val="en-US"/>
        </w:rPr>
        <w:t>D</w:t>
      </w:r>
      <w:r w:rsidRPr="001C6044">
        <w:rPr>
          <w:rFonts w:ascii="Calibri" w:hAnsi="Calibri" w:cs="Calibri"/>
          <w:b/>
          <w:bCs/>
          <w:color w:val="2E74B5" w:themeColor="accent5" w:themeShade="BF"/>
          <w:sz w:val="22"/>
          <w:szCs w:val="22"/>
          <w:lang w:val="en-US"/>
        </w:rPr>
        <w:t xml:space="preserve">ifferent </w:t>
      </w:r>
      <w:r w:rsidR="0059345A">
        <w:rPr>
          <w:rFonts w:ascii="Calibri" w:hAnsi="Calibri" w:cs="Calibri"/>
          <w:b/>
          <w:bCs/>
          <w:color w:val="2E74B5" w:themeColor="accent5" w:themeShade="BF"/>
          <w:sz w:val="22"/>
          <w:szCs w:val="22"/>
          <w:lang w:val="en-US"/>
        </w:rPr>
        <w:t>C</w:t>
      </w:r>
      <w:r w:rsidRPr="001C6044">
        <w:rPr>
          <w:rFonts w:ascii="Calibri" w:hAnsi="Calibri" w:cs="Calibri"/>
          <w:b/>
          <w:bCs/>
          <w:color w:val="2E74B5" w:themeColor="accent5" w:themeShade="BF"/>
          <w:sz w:val="22"/>
          <w:szCs w:val="22"/>
          <w:lang w:val="en-US"/>
        </w:rPr>
        <w:t>ultures</w:t>
      </w:r>
    </w:p>
    <w:p w14:paraId="211962A8" w14:textId="77777777" w:rsidR="00C164D9" w:rsidRPr="009458E1" w:rsidRDefault="00C164D9" w:rsidP="00C164D9">
      <w:pPr>
        <w:spacing w:line="276" w:lineRule="auto"/>
        <w:rPr>
          <w:rFonts w:ascii="Calibri" w:hAnsi="Calibri" w:cs="Calibri"/>
          <w:sz w:val="22"/>
          <w:szCs w:val="22"/>
        </w:rPr>
      </w:pPr>
      <w:r w:rsidRPr="009458E1">
        <w:rPr>
          <w:rFonts w:ascii="Calibri" w:hAnsi="Calibri" w:cs="Calibri"/>
          <w:b/>
          <w:bCs/>
          <w:sz w:val="22"/>
          <w:szCs w:val="22"/>
        </w:rPr>
        <w:t>Prowadząca:</w:t>
      </w:r>
      <w:r w:rsidRPr="009458E1">
        <w:rPr>
          <w:rFonts w:ascii="Calibri" w:hAnsi="Calibri" w:cs="Calibri"/>
          <w:sz w:val="22"/>
          <w:szCs w:val="22"/>
        </w:rPr>
        <w:t xml:space="preserve"> dr Maria Cecilia Zsögön</w:t>
      </w:r>
    </w:p>
    <w:p w14:paraId="65EA8FB6" w14:textId="77777777" w:rsidR="00C164D9" w:rsidRPr="009458E1" w:rsidRDefault="00C164D9" w:rsidP="00C164D9">
      <w:pPr>
        <w:spacing w:line="276" w:lineRule="auto"/>
        <w:rPr>
          <w:rFonts w:ascii="Calibri" w:hAnsi="Calibri" w:cs="Calibri"/>
          <w:sz w:val="22"/>
          <w:szCs w:val="22"/>
        </w:rPr>
      </w:pPr>
      <w:r w:rsidRPr="009458E1">
        <w:rPr>
          <w:rFonts w:ascii="Calibri" w:hAnsi="Calibri" w:cs="Calibri"/>
          <w:b/>
          <w:bCs/>
          <w:sz w:val="22"/>
          <w:szCs w:val="22"/>
        </w:rPr>
        <w:t>Forma zajęć: </w:t>
      </w:r>
      <w:r>
        <w:rPr>
          <w:rFonts w:ascii="Calibri" w:hAnsi="Calibri" w:cs="Calibri"/>
          <w:sz w:val="22"/>
          <w:szCs w:val="22"/>
        </w:rPr>
        <w:t>konwersatorium</w:t>
      </w:r>
    </w:p>
    <w:p w14:paraId="72981A4C" w14:textId="77777777" w:rsidR="00C164D9" w:rsidRPr="00C164D9" w:rsidRDefault="00C164D9" w:rsidP="00C164D9">
      <w:pPr>
        <w:spacing w:line="276" w:lineRule="auto"/>
        <w:rPr>
          <w:rFonts w:ascii="Calibri" w:hAnsi="Calibri" w:cs="Calibri"/>
          <w:sz w:val="22"/>
          <w:szCs w:val="22"/>
          <w:lang w:val="en-US"/>
        </w:rPr>
      </w:pPr>
      <w:r w:rsidRPr="00C164D9">
        <w:rPr>
          <w:rFonts w:ascii="Calibri" w:hAnsi="Calibri" w:cs="Calibri"/>
          <w:b/>
          <w:bCs/>
          <w:sz w:val="22"/>
          <w:szCs w:val="22"/>
          <w:lang w:val="en-US"/>
        </w:rPr>
        <w:t xml:space="preserve">Liczba godzin: </w:t>
      </w:r>
      <w:r w:rsidRPr="00C164D9">
        <w:rPr>
          <w:rFonts w:ascii="Calibri" w:hAnsi="Calibri" w:cs="Calibri"/>
          <w:sz w:val="22"/>
          <w:szCs w:val="22"/>
          <w:lang w:val="en-US"/>
        </w:rPr>
        <w:t>30</w:t>
      </w:r>
    </w:p>
    <w:p w14:paraId="5035C600" w14:textId="77777777" w:rsidR="00C164D9" w:rsidRPr="00C164D9" w:rsidRDefault="00C164D9" w:rsidP="00C164D9">
      <w:pPr>
        <w:spacing w:line="276" w:lineRule="auto"/>
        <w:rPr>
          <w:rFonts w:ascii="Calibri" w:hAnsi="Calibri" w:cs="Calibri"/>
          <w:sz w:val="22"/>
          <w:szCs w:val="22"/>
          <w:lang w:val="en-US"/>
        </w:rPr>
      </w:pPr>
      <w:r w:rsidRPr="00C164D9">
        <w:rPr>
          <w:rFonts w:ascii="Calibri" w:hAnsi="Calibri" w:cs="Calibri"/>
          <w:b/>
          <w:bCs/>
          <w:sz w:val="22"/>
          <w:szCs w:val="22"/>
          <w:lang w:val="en-US"/>
        </w:rPr>
        <w:t xml:space="preserve">Liczba ECTS: </w:t>
      </w:r>
      <w:r w:rsidRPr="00C164D9">
        <w:rPr>
          <w:rFonts w:ascii="Calibri" w:hAnsi="Calibri" w:cs="Calibri"/>
          <w:sz w:val="22"/>
          <w:szCs w:val="22"/>
          <w:lang w:val="en-US"/>
        </w:rPr>
        <w:t>4</w:t>
      </w:r>
    </w:p>
    <w:p w14:paraId="39F9D986" w14:textId="77777777" w:rsidR="00C164D9" w:rsidRPr="00D4166E" w:rsidRDefault="00C164D9" w:rsidP="00C164D9">
      <w:pPr>
        <w:spacing w:line="276" w:lineRule="auto"/>
        <w:rPr>
          <w:rFonts w:ascii="Calibri" w:hAnsi="Calibri" w:cs="Calibri"/>
          <w:sz w:val="22"/>
          <w:szCs w:val="22"/>
          <w:lang w:val="en-GB"/>
        </w:rPr>
      </w:pPr>
      <w:r w:rsidRPr="009458E1">
        <w:rPr>
          <w:rFonts w:ascii="Calibri" w:hAnsi="Calibri" w:cs="Calibri"/>
          <w:b/>
          <w:bCs/>
          <w:sz w:val="22"/>
          <w:szCs w:val="22"/>
          <w:lang w:val="en-GB"/>
        </w:rPr>
        <w:t>Opis: </w:t>
      </w:r>
      <w:r w:rsidRPr="00D4166E">
        <w:rPr>
          <w:rFonts w:ascii="Calibri" w:hAnsi="Calibri" w:cs="Calibri"/>
          <w:sz w:val="22"/>
          <w:szCs w:val="22"/>
          <w:lang w:val="en-GB"/>
        </w:rPr>
        <w:t>This course invites students to explore the historical and cultural context of peripheral regions, focusing on the legacy of colonization and the systematic invisibilization of indigenous knowledge. Participants will critically reflect on the value of indigenous wisdom, particularly its emphasis on respecting nature and all living beings, in contrast to the destructive logic of capitalism and the exploitation of natural resources.</w:t>
      </w:r>
    </w:p>
    <w:p w14:paraId="411AB642" w14:textId="77777777" w:rsidR="00C164D9" w:rsidRPr="00D4166E" w:rsidRDefault="00C164D9" w:rsidP="00C164D9">
      <w:pPr>
        <w:spacing w:line="276" w:lineRule="auto"/>
        <w:rPr>
          <w:rFonts w:ascii="Calibri" w:hAnsi="Calibri" w:cs="Calibri"/>
          <w:sz w:val="22"/>
          <w:szCs w:val="22"/>
          <w:lang w:val="en-GB"/>
        </w:rPr>
      </w:pPr>
      <w:r w:rsidRPr="00D4166E">
        <w:rPr>
          <w:rFonts w:ascii="Calibri" w:hAnsi="Calibri" w:cs="Calibri"/>
          <w:sz w:val="22"/>
          <w:szCs w:val="22"/>
          <w:lang w:val="en-GB"/>
        </w:rPr>
        <w:t xml:space="preserve">Through an interdisciplinary lens, we will analyze the proposals of indigenous peoples, their relevance in contemporary society, and their impact not only in Latin America but across the globe. Key themes include the spirituality and educational practices of indigenous groups, the concept of </w:t>
      </w:r>
      <w:r w:rsidRPr="00D4166E">
        <w:rPr>
          <w:rFonts w:ascii="Calibri" w:hAnsi="Calibri" w:cs="Calibri"/>
          <w:i/>
          <w:iCs/>
          <w:sz w:val="22"/>
          <w:szCs w:val="22"/>
          <w:lang w:val="en-GB"/>
        </w:rPr>
        <w:t>Buen Vivir</w:t>
      </w:r>
      <w:r w:rsidRPr="00D4166E">
        <w:rPr>
          <w:rFonts w:ascii="Calibri" w:hAnsi="Calibri" w:cs="Calibri"/>
          <w:sz w:val="22"/>
          <w:szCs w:val="22"/>
          <w:lang w:val="en-GB"/>
        </w:rPr>
        <w:t xml:space="preserve"> as a framework for sustainability and community well-being, and legal advancements such as Ecuador’s recognition of Pachamama as a subject of rights.</w:t>
      </w:r>
    </w:p>
    <w:p w14:paraId="38CECDE1" w14:textId="77777777" w:rsidR="00C164D9" w:rsidRPr="00D4166E" w:rsidRDefault="00C164D9" w:rsidP="00C164D9">
      <w:pPr>
        <w:spacing w:line="276" w:lineRule="auto"/>
        <w:rPr>
          <w:rFonts w:ascii="Calibri" w:hAnsi="Calibri" w:cs="Calibri"/>
          <w:sz w:val="22"/>
          <w:szCs w:val="22"/>
          <w:lang w:val="en-GB"/>
        </w:rPr>
      </w:pPr>
      <w:r w:rsidRPr="00D4166E">
        <w:rPr>
          <w:rFonts w:ascii="Calibri" w:hAnsi="Calibri" w:cs="Calibri"/>
          <w:sz w:val="22"/>
          <w:szCs w:val="22"/>
          <w:lang w:val="en-GB"/>
        </w:rPr>
        <w:t xml:space="preserve">The course also addresses pressing issues like otherness, racism, epistemicide, and the need for intercultural education to achieve recognition and reparation. Students will engage with practical examples and develop a project inspired by the teachings of indigenous peoples and </w:t>
      </w:r>
      <w:r w:rsidRPr="00D4166E">
        <w:rPr>
          <w:rFonts w:ascii="Calibri" w:hAnsi="Calibri" w:cs="Calibri"/>
          <w:i/>
          <w:iCs/>
          <w:sz w:val="22"/>
          <w:szCs w:val="22"/>
          <w:lang w:val="en-GB"/>
        </w:rPr>
        <w:t>Buen Vivir</w:t>
      </w:r>
      <w:r w:rsidRPr="00D4166E">
        <w:rPr>
          <w:rFonts w:ascii="Calibri" w:hAnsi="Calibri" w:cs="Calibri"/>
          <w:sz w:val="22"/>
          <w:szCs w:val="22"/>
          <w:lang w:val="en-GB"/>
        </w:rPr>
        <w:t>, fostering a critical understanding of alternatives to capitalism, extractivism, and ecocide while envisioning a future rooted in equity, sustainability, and cultural recognition.</w:t>
      </w:r>
    </w:p>
    <w:p w14:paraId="5DF71AFF" w14:textId="77777777" w:rsidR="00C164D9" w:rsidRDefault="00C164D9" w:rsidP="00C164D9">
      <w:pPr>
        <w:tabs>
          <w:tab w:val="left" w:pos="357"/>
        </w:tabs>
        <w:spacing w:before="360" w:after="360" w:line="276" w:lineRule="auto"/>
        <w:rPr>
          <w:rFonts w:ascii="Calibri" w:hAnsi="Calibri" w:cs="Calibri"/>
          <w:sz w:val="22"/>
          <w:szCs w:val="22"/>
          <w:lang w:val="en-GB"/>
        </w:rPr>
      </w:pPr>
      <w:r w:rsidRPr="009458E1">
        <w:rPr>
          <w:rFonts w:ascii="Calibri" w:hAnsi="Calibri" w:cs="Calibri"/>
          <w:b/>
          <w:bCs/>
          <w:sz w:val="22"/>
          <w:szCs w:val="22"/>
          <w:lang w:val="en-GB"/>
        </w:rPr>
        <w:t>Warunki zaliczenia (ZO):</w:t>
      </w:r>
      <w:r w:rsidRPr="009458E1">
        <w:rPr>
          <w:rFonts w:ascii="Calibri" w:hAnsi="Calibri" w:cs="Calibri"/>
          <w:sz w:val="22"/>
          <w:szCs w:val="22"/>
          <w:lang w:val="en-GB"/>
        </w:rPr>
        <w:t> </w:t>
      </w:r>
      <w:r w:rsidRPr="00D4166E">
        <w:rPr>
          <w:rFonts w:ascii="Calibri" w:hAnsi="Calibri" w:cs="Calibri"/>
          <w:sz w:val="22"/>
          <w:szCs w:val="22"/>
          <w:lang w:val="en-GB"/>
        </w:rPr>
        <w:t>assistance, participation in the discussions; d</w:t>
      </w:r>
      <w:r w:rsidRPr="009458E1">
        <w:rPr>
          <w:rFonts w:ascii="Calibri" w:hAnsi="Calibri" w:cs="Calibri"/>
          <w:sz w:val="22"/>
          <w:szCs w:val="22"/>
          <w:lang w:val="en-GB"/>
        </w:rPr>
        <w:t>o the tasks / readings for each lesson</w:t>
      </w:r>
      <w:r w:rsidRPr="00D4166E">
        <w:rPr>
          <w:rFonts w:ascii="Calibri" w:hAnsi="Calibri" w:cs="Calibri"/>
          <w:sz w:val="22"/>
          <w:szCs w:val="22"/>
          <w:lang w:val="en-GB"/>
        </w:rPr>
        <w:t xml:space="preserve">; </w:t>
      </w:r>
      <w:r w:rsidRPr="003E09D1">
        <w:rPr>
          <w:rFonts w:ascii="Calibri" w:hAnsi="Calibri" w:cs="Calibri"/>
          <w:sz w:val="22"/>
          <w:szCs w:val="22"/>
          <w:lang w:val="en-GB"/>
        </w:rPr>
        <w:t>work on a project based on 1 Latin American country;</w:t>
      </w:r>
      <w:r w:rsidRPr="00D4166E">
        <w:rPr>
          <w:rFonts w:ascii="Calibri" w:hAnsi="Calibri" w:cs="Calibri"/>
          <w:sz w:val="22"/>
          <w:szCs w:val="22"/>
          <w:lang w:val="en-GB"/>
        </w:rPr>
        <w:t xml:space="preserve"> p</w:t>
      </w:r>
      <w:r w:rsidRPr="009458E1">
        <w:rPr>
          <w:rFonts w:ascii="Calibri" w:hAnsi="Calibri" w:cs="Calibri"/>
          <w:sz w:val="22"/>
          <w:szCs w:val="22"/>
          <w:lang w:val="en-GB"/>
        </w:rPr>
        <w:t>resent the advance of your project during the lessons</w:t>
      </w:r>
      <w:r w:rsidRPr="00D4166E">
        <w:rPr>
          <w:rFonts w:ascii="Calibri" w:hAnsi="Calibri" w:cs="Calibri"/>
          <w:sz w:val="22"/>
          <w:szCs w:val="22"/>
          <w:lang w:val="en-GB"/>
        </w:rPr>
        <w:t>; p</w:t>
      </w:r>
      <w:r w:rsidRPr="009458E1">
        <w:rPr>
          <w:rFonts w:ascii="Calibri" w:hAnsi="Calibri" w:cs="Calibri"/>
          <w:sz w:val="22"/>
          <w:szCs w:val="22"/>
          <w:lang w:val="en-GB"/>
        </w:rPr>
        <w:t xml:space="preserve">resent a Final Project at the end of the </w:t>
      </w:r>
      <w:r w:rsidRPr="00D4166E">
        <w:rPr>
          <w:rFonts w:ascii="Calibri" w:hAnsi="Calibri" w:cs="Calibri"/>
          <w:sz w:val="22"/>
          <w:szCs w:val="22"/>
          <w:lang w:val="en-GB"/>
        </w:rPr>
        <w:t>course</w:t>
      </w:r>
      <w:r>
        <w:rPr>
          <w:rFonts w:ascii="Calibri" w:hAnsi="Calibri" w:cs="Calibri"/>
          <w:sz w:val="22"/>
          <w:szCs w:val="22"/>
          <w:lang w:val="en-GB"/>
        </w:rPr>
        <w:t>.</w:t>
      </w:r>
    </w:p>
    <w:p w14:paraId="3A9239A6" w14:textId="79D9E9DF" w:rsidR="00C164D9" w:rsidRPr="00166CFC" w:rsidRDefault="00C164D9">
      <w:pPr>
        <w:rPr>
          <w:rFonts w:asciiTheme="minorHAnsi" w:hAnsiTheme="minorHAnsi" w:cstheme="minorHAnsi"/>
          <w:b/>
          <w:color w:val="C00000"/>
          <w:sz w:val="22"/>
          <w:szCs w:val="22"/>
          <w:highlight w:val="yellow"/>
          <w:u w:val="single"/>
          <w:lang w:val="en-US"/>
        </w:rPr>
      </w:pPr>
      <w:r w:rsidRPr="00166CFC">
        <w:rPr>
          <w:rFonts w:asciiTheme="minorHAnsi" w:hAnsiTheme="minorHAnsi" w:cstheme="minorHAnsi"/>
          <w:b/>
          <w:color w:val="C00000"/>
          <w:sz w:val="22"/>
          <w:szCs w:val="22"/>
          <w:highlight w:val="yellow"/>
          <w:u w:val="single"/>
          <w:lang w:val="en-US"/>
        </w:rPr>
        <w:br w:type="page"/>
      </w:r>
    </w:p>
    <w:p w14:paraId="3906BB7A" w14:textId="1FD28912" w:rsidR="006C17A2" w:rsidRPr="005961B0" w:rsidRDefault="006C17A2" w:rsidP="005961B0">
      <w:pPr>
        <w:spacing w:after="360" w:line="276" w:lineRule="auto"/>
        <w:rPr>
          <w:rFonts w:asciiTheme="minorHAnsi" w:hAnsiTheme="minorHAnsi" w:cstheme="minorHAnsi"/>
          <w:b/>
          <w:bCs/>
          <w:sz w:val="22"/>
          <w:szCs w:val="22"/>
          <w:lang w:eastAsia="ar-SA"/>
        </w:rPr>
      </w:pPr>
      <w:r w:rsidRPr="005961B0">
        <w:rPr>
          <w:rFonts w:asciiTheme="minorHAnsi" w:hAnsiTheme="minorHAnsi" w:cstheme="minorHAnsi"/>
          <w:b/>
          <w:bCs/>
          <w:sz w:val="28"/>
          <w:szCs w:val="28"/>
        </w:rPr>
        <w:lastRenderedPageBreak/>
        <w:t>Oferta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blLook w:val="04A0" w:firstRow="1" w:lastRow="0" w:firstColumn="1" w:lastColumn="0" w:noHBand="0" w:noVBand="1"/>
      </w:tblPr>
      <w:tblGrid>
        <w:gridCol w:w="9062"/>
      </w:tblGrid>
      <w:tr w:rsidR="006C17A2" w:rsidRPr="005961B0" w14:paraId="78AD9157" w14:textId="77777777" w:rsidTr="0038520A">
        <w:tc>
          <w:tcPr>
            <w:tcW w:w="9062" w:type="dxa"/>
            <w:tcBorders>
              <w:top w:val="single" w:sz="4" w:space="0" w:color="auto"/>
              <w:left w:val="single" w:sz="4" w:space="0" w:color="auto"/>
              <w:bottom w:val="single" w:sz="4" w:space="0" w:color="auto"/>
              <w:right w:val="single" w:sz="4" w:space="0" w:color="auto"/>
            </w:tcBorders>
            <w:shd w:val="clear" w:color="auto" w:fill="ED7D31"/>
            <w:vAlign w:val="center"/>
          </w:tcPr>
          <w:p w14:paraId="56F46402" w14:textId="6A880A7F" w:rsidR="006C17A2" w:rsidRPr="005961B0" w:rsidRDefault="006C17A2" w:rsidP="005961B0">
            <w:pPr>
              <w:shd w:val="clear" w:color="auto" w:fill="ED7D31"/>
              <w:spacing w:before="240" w:after="240" w:line="276" w:lineRule="auto"/>
              <w:rPr>
                <w:rFonts w:asciiTheme="minorHAnsi" w:eastAsia="Calibri" w:hAnsiTheme="minorHAnsi" w:cstheme="minorHAnsi"/>
                <w:b/>
                <w:sz w:val="22"/>
                <w:szCs w:val="22"/>
                <w:lang w:eastAsia="zh-CN"/>
              </w:rPr>
            </w:pPr>
            <w:r w:rsidRPr="005961B0">
              <w:rPr>
                <w:rFonts w:asciiTheme="minorHAnsi" w:hAnsiTheme="minorHAnsi" w:cstheme="minorHAnsi"/>
                <w:sz w:val="22"/>
                <w:szCs w:val="22"/>
              </w:rPr>
              <w:br w:type="page"/>
            </w:r>
            <w:r w:rsidRPr="005961B0">
              <w:rPr>
                <w:rFonts w:asciiTheme="minorHAnsi" w:hAnsiTheme="minorHAnsi" w:cstheme="minorHAnsi"/>
              </w:rPr>
              <w:br w:type="page"/>
            </w:r>
            <w:r w:rsidRPr="005961B0">
              <w:rPr>
                <w:rFonts w:asciiTheme="minorHAnsi" w:hAnsiTheme="minorHAnsi" w:cstheme="minorHAnsi"/>
                <w:b/>
                <w:sz w:val="22"/>
                <w:szCs w:val="22"/>
              </w:rPr>
              <w:br w:type="page"/>
            </w:r>
            <w:r w:rsidRPr="005961B0">
              <w:rPr>
                <w:rFonts w:asciiTheme="minorHAnsi" w:eastAsia="Calibri" w:hAnsiTheme="minorHAnsi" w:cstheme="minorHAnsi"/>
                <w:sz w:val="22"/>
                <w:szCs w:val="22"/>
                <w:lang w:eastAsia="en-US"/>
              </w:rPr>
              <w:br w:type="page"/>
            </w:r>
            <w:r w:rsidRPr="005961B0">
              <w:rPr>
                <w:rFonts w:asciiTheme="minorHAnsi" w:eastAsia="Calibri" w:hAnsiTheme="minorHAnsi" w:cstheme="minorHAnsi"/>
                <w:sz w:val="22"/>
                <w:szCs w:val="22"/>
                <w:lang w:eastAsia="en-US"/>
              </w:rPr>
              <w:br w:type="page"/>
            </w:r>
            <w:r w:rsidRPr="005961B0">
              <w:rPr>
                <w:rFonts w:asciiTheme="minorHAnsi" w:eastAsia="Calibri" w:hAnsiTheme="minorHAnsi" w:cstheme="minorHAnsi"/>
                <w:sz w:val="22"/>
                <w:szCs w:val="22"/>
                <w:lang w:eastAsia="en-US"/>
              </w:rPr>
              <w:br w:type="page"/>
            </w:r>
            <w:r w:rsidRPr="005961B0">
              <w:rPr>
                <w:rFonts w:asciiTheme="minorHAnsi" w:hAnsiTheme="minorHAnsi" w:cstheme="minorHAnsi"/>
                <w:sz w:val="22"/>
                <w:szCs w:val="22"/>
              </w:rPr>
              <w:br w:type="page"/>
            </w:r>
            <w:r w:rsidRPr="005961B0">
              <w:rPr>
                <w:rFonts w:asciiTheme="minorHAnsi" w:hAnsiTheme="minorHAnsi" w:cstheme="minorHAnsi"/>
                <w:b/>
                <w:sz w:val="22"/>
                <w:szCs w:val="22"/>
              </w:rPr>
              <w:t>Rocznik 202</w:t>
            </w:r>
            <w:r w:rsidR="00E925A4">
              <w:rPr>
                <w:rFonts w:asciiTheme="minorHAnsi" w:hAnsiTheme="minorHAnsi" w:cstheme="minorHAnsi"/>
                <w:b/>
                <w:sz w:val="22"/>
                <w:szCs w:val="22"/>
              </w:rPr>
              <w:t>3</w:t>
            </w:r>
            <w:r w:rsidRPr="005961B0">
              <w:rPr>
                <w:rFonts w:asciiTheme="minorHAnsi" w:hAnsiTheme="minorHAnsi" w:cstheme="minorHAnsi"/>
                <w:b/>
                <w:sz w:val="22"/>
                <w:szCs w:val="22"/>
              </w:rPr>
              <w:t>-202</w:t>
            </w:r>
            <w:r w:rsidR="00E925A4">
              <w:rPr>
                <w:rFonts w:asciiTheme="minorHAnsi" w:hAnsiTheme="minorHAnsi" w:cstheme="minorHAnsi"/>
                <w:b/>
                <w:sz w:val="22"/>
                <w:szCs w:val="22"/>
              </w:rPr>
              <w:t>4</w:t>
            </w:r>
            <w:r w:rsidRPr="005961B0">
              <w:rPr>
                <w:rFonts w:asciiTheme="minorHAnsi" w:hAnsiTheme="minorHAnsi" w:cstheme="minorHAnsi"/>
                <w:b/>
                <w:sz w:val="22"/>
                <w:szCs w:val="22"/>
              </w:rPr>
              <w:t xml:space="preserve"> (obecny II rok)</w:t>
            </w:r>
          </w:p>
        </w:tc>
      </w:tr>
    </w:tbl>
    <w:p w14:paraId="35ADB709" w14:textId="77777777" w:rsidR="006C17A2" w:rsidRPr="005961B0" w:rsidRDefault="006C17A2" w:rsidP="005961B0">
      <w:pPr>
        <w:spacing w:line="276"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C17A2" w:rsidRPr="005961B0" w14:paraId="7579E5D0" w14:textId="77777777" w:rsidTr="0038520A">
        <w:tc>
          <w:tcPr>
            <w:tcW w:w="9062" w:type="dxa"/>
            <w:tcBorders>
              <w:top w:val="single" w:sz="4" w:space="0" w:color="auto"/>
              <w:left w:val="single" w:sz="4" w:space="0" w:color="auto"/>
              <w:bottom w:val="single" w:sz="4" w:space="0" w:color="auto"/>
              <w:right w:val="single" w:sz="4" w:space="0" w:color="auto"/>
            </w:tcBorders>
            <w:shd w:val="clear" w:color="auto" w:fill="auto"/>
            <w:vAlign w:val="center"/>
          </w:tcPr>
          <w:p w14:paraId="645394A2" w14:textId="06A90710" w:rsidR="006C17A2" w:rsidRPr="005961B0" w:rsidRDefault="00EF6DE7" w:rsidP="00337462">
            <w:pPr>
              <w:spacing w:line="276" w:lineRule="auto"/>
              <w:rPr>
                <w:rFonts w:asciiTheme="minorHAnsi" w:hAnsiTheme="minorHAnsi" w:cstheme="minorHAnsi"/>
                <w:iCs/>
                <w:sz w:val="20"/>
                <w:szCs w:val="20"/>
                <w:lang w:eastAsia="en-US"/>
              </w:rPr>
            </w:pPr>
            <w:r w:rsidRPr="00EF6DE7">
              <w:rPr>
                <w:rFonts w:asciiTheme="minorHAnsi" w:hAnsiTheme="minorHAnsi" w:cstheme="minorHAnsi"/>
                <w:b/>
                <w:bCs/>
                <w:iCs/>
                <w:sz w:val="20"/>
                <w:szCs w:val="20"/>
                <w:lang w:eastAsia="en-US"/>
              </w:rPr>
              <w:t xml:space="preserve">Student/-ka II roku </w:t>
            </w:r>
            <w:r w:rsidRPr="00EF6DE7">
              <w:rPr>
                <w:rFonts w:asciiTheme="minorHAnsi" w:hAnsiTheme="minorHAnsi" w:cstheme="minorHAnsi"/>
                <w:bCs/>
                <w:iCs/>
                <w:sz w:val="20"/>
                <w:szCs w:val="20"/>
                <w:lang w:eastAsia="en-US"/>
              </w:rPr>
              <w:t>wybiera z oferty fakultety za łącznie 6 ECTS, czyli np.: trzy fakultety 30-godzinne (2+2+2 ECTS) lub dwa fakultety 30-godzinne + jeden fakultet 15-godzinny obcojęzyczny (2+2+2 ECTS) lub jeden fakultet 30-godzinny + jeden fakultet 30-godzinny obcojęzyczny (2+4 ECTS). Realizacja w semestrze letnim.</w:t>
            </w:r>
          </w:p>
        </w:tc>
      </w:tr>
    </w:tbl>
    <w:p w14:paraId="36415B9B" w14:textId="323CA4F8" w:rsidR="004B1F82" w:rsidRPr="004B1F82" w:rsidRDefault="004B1F82" w:rsidP="004B1F82">
      <w:pPr>
        <w:pStyle w:val="NormalnyWeb"/>
        <w:spacing w:before="0" w:beforeAutospacing="0" w:after="0" w:afterAutospacing="0"/>
        <w:ind w:firstLine="360"/>
        <w:rPr>
          <w:rFonts w:asciiTheme="minorHAnsi" w:hAnsiTheme="minorHAnsi" w:cstheme="minorHAnsi"/>
          <w:color w:val="000000"/>
          <w:sz w:val="22"/>
          <w:szCs w:val="22"/>
        </w:rPr>
      </w:pPr>
    </w:p>
    <w:p w14:paraId="60724A08" w14:textId="0F56BC0B" w:rsidR="006C17A2" w:rsidRPr="001C6044" w:rsidRDefault="006C17A2" w:rsidP="005961B0">
      <w:pPr>
        <w:tabs>
          <w:tab w:val="left" w:pos="357"/>
        </w:tabs>
        <w:spacing w:before="360" w:after="360" w:line="276" w:lineRule="auto"/>
        <w:rPr>
          <w:rFonts w:asciiTheme="minorHAnsi" w:hAnsiTheme="minorHAnsi" w:cstheme="minorHAnsi"/>
          <w:b/>
          <w:color w:val="C00000"/>
          <w:sz w:val="20"/>
          <w:szCs w:val="20"/>
          <w:u w:val="single"/>
        </w:rPr>
      </w:pPr>
      <w:r w:rsidRPr="001C6044">
        <w:rPr>
          <w:rFonts w:asciiTheme="minorHAnsi" w:hAnsiTheme="minorHAnsi" w:cstheme="minorHAnsi"/>
          <w:b/>
          <w:color w:val="C00000"/>
          <w:sz w:val="20"/>
          <w:szCs w:val="20"/>
        </w:rPr>
        <w:t xml:space="preserve">2 ECTS </w:t>
      </w:r>
      <w:r w:rsidRPr="001C6044">
        <w:rPr>
          <w:rFonts w:asciiTheme="minorHAnsi" w:hAnsiTheme="minorHAnsi" w:cstheme="minorHAnsi"/>
          <w:b/>
          <w:color w:val="C00000"/>
          <w:sz w:val="20"/>
          <w:szCs w:val="20"/>
          <w:u w:val="single"/>
        </w:rPr>
        <w:t>(30 godzin):</w:t>
      </w:r>
    </w:p>
    <w:p w14:paraId="649AB604" w14:textId="0D26FCBC"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1.</w:t>
      </w:r>
      <w:r w:rsidRPr="001C6044">
        <w:rPr>
          <w:rFonts w:ascii="Calibri" w:hAnsi="Calibri" w:cs="Calibri"/>
          <w:sz w:val="20"/>
          <w:szCs w:val="20"/>
        </w:rPr>
        <w:tab/>
        <w:t xml:space="preserve">Nazwa przedmiotu: </w:t>
      </w:r>
      <w:r w:rsidRPr="001C6044">
        <w:rPr>
          <w:rFonts w:ascii="Calibri" w:hAnsi="Calibri" w:cs="Calibri"/>
          <w:color w:val="538135" w:themeColor="accent6" w:themeShade="BF"/>
          <w:sz w:val="20"/>
          <w:szCs w:val="20"/>
        </w:rPr>
        <w:t>Ciało w kulturze konsumpcyjnej</w:t>
      </w:r>
    </w:p>
    <w:p w14:paraId="1E45A9DF" w14:textId="2BBA75D1"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ab/>
        <w:t>Prowadzący: dr Adam Buczkowski</w:t>
      </w:r>
    </w:p>
    <w:p w14:paraId="297F5EDA" w14:textId="2B2801A4"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2.</w:t>
      </w:r>
      <w:r w:rsidRPr="001C6044">
        <w:rPr>
          <w:rFonts w:ascii="Calibri" w:hAnsi="Calibri" w:cs="Calibri"/>
          <w:sz w:val="20"/>
          <w:szCs w:val="20"/>
        </w:rPr>
        <w:tab/>
        <w:t>Nazwa przedmiotu: </w:t>
      </w:r>
      <w:r w:rsidRPr="001C6044">
        <w:rPr>
          <w:rFonts w:ascii="Calibri" w:hAnsi="Calibri" w:cs="Calibri"/>
          <w:color w:val="538135" w:themeColor="accent6" w:themeShade="BF"/>
          <w:sz w:val="20"/>
          <w:szCs w:val="20"/>
        </w:rPr>
        <w:t>Czy zło jest bardziej atrakcyjne niż dobro w życiu społecznym?</w:t>
      </w:r>
    </w:p>
    <w:p w14:paraId="43807243" w14:textId="38D3B0CB"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ab/>
        <w:t>Prowadząca: dr hab. Anna Drabarek, prof. APS</w:t>
      </w:r>
    </w:p>
    <w:p w14:paraId="299756F8" w14:textId="5AB1A258"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3.</w:t>
      </w:r>
      <w:r w:rsidRPr="001C6044">
        <w:rPr>
          <w:rFonts w:ascii="Calibri" w:hAnsi="Calibri" w:cs="Calibri"/>
          <w:sz w:val="20"/>
          <w:szCs w:val="20"/>
        </w:rPr>
        <w:tab/>
        <w:t xml:space="preserve">Nazwa przedmiotu: </w:t>
      </w:r>
      <w:r w:rsidRPr="001C6044">
        <w:rPr>
          <w:rFonts w:ascii="Calibri" w:hAnsi="Calibri" w:cs="Calibri"/>
          <w:color w:val="538135" w:themeColor="accent6" w:themeShade="BF"/>
          <w:sz w:val="20"/>
          <w:szCs w:val="20"/>
        </w:rPr>
        <w:t xml:space="preserve">Kwestie społeczne w filmie, literaturze i malarstwie  </w:t>
      </w:r>
    </w:p>
    <w:p w14:paraId="6A30E78A" w14:textId="6BADE4DB"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ab/>
        <w:t>Prowadzący: mgr Arkadiusz Korycki</w:t>
      </w:r>
    </w:p>
    <w:p w14:paraId="5BF62F4A" w14:textId="7055C97B"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4.</w:t>
      </w:r>
      <w:r w:rsidRPr="001C6044">
        <w:rPr>
          <w:rFonts w:ascii="Calibri" w:hAnsi="Calibri" w:cs="Calibri"/>
          <w:sz w:val="20"/>
          <w:szCs w:val="20"/>
        </w:rPr>
        <w:tab/>
        <w:t>Nazwa przedmiotu:</w:t>
      </w:r>
      <w:r w:rsidRPr="001C6044">
        <w:rPr>
          <w:rFonts w:ascii="Arial" w:eastAsia="Arial" w:hAnsi="Arial" w:cs="Arial"/>
          <w:sz w:val="20"/>
          <w:szCs w:val="20"/>
        </w:rPr>
        <w:t xml:space="preserve"> </w:t>
      </w:r>
      <w:r w:rsidRPr="001C6044">
        <w:rPr>
          <w:rFonts w:ascii="Calibri" w:hAnsi="Calibri" w:cs="Calibri"/>
          <w:color w:val="538135" w:themeColor="accent6" w:themeShade="BF"/>
          <w:sz w:val="20"/>
          <w:szCs w:val="20"/>
        </w:rPr>
        <w:t xml:space="preserve">Przemiany pracy. Od pracy fizycznej do jej automatyzacji i cyfryzacji </w:t>
      </w:r>
    </w:p>
    <w:p w14:paraId="0E811675" w14:textId="261F5ADD"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ab/>
        <w:t xml:space="preserve">Prowadząca: dr Justyna Zielińska </w:t>
      </w:r>
    </w:p>
    <w:p w14:paraId="1D381B47" w14:textId="70229D33"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5.</w:t>
      </w:r>
      <w:r w:rsidRPr="001C6044">
        <w:rPr>
          <w:rFonts w:ascii="Calibri" w:hAnsi="Calibri" w:cs="Calibri"/>
          <w:sz w:val="20"/>
          <w:szCs w:val="20"/>
        </w:rPr>
        <w:tab/>
        <w:t xml:space="preserve">Nazwa przedmiotu: </w:t>
      </w:r>
      <w:r w:rsidRPr="001C6044">
        <w:rPr>
          <w:rFonts w:ascii="Calibri" w:hAnsi="Calibri" w:cs="Calibri"/>
          <w:color w:val="538135" w:themeColor="accent6" w:themeShade="BF"/>
          <w:sz w:val="20"/>
          <w:szCs w:val="20"/>
        </w:rPr>
        <w:t>Public relations</w:t>
      </w:r>
    </w:p>
    <w:p w14:paraId="0C7B31BC" w14:textId="7AF592FB"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ab/>
        <w:t>Prowadzący: dr Mieczysław Sędzicki</w:t>
      </w:r>
    </w:p>
    <w:p w14:paraId="5E3212F0" w14:textId="35232610"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6.</w:t>
      </w:r>
      <w:r w:rsidRPr="001C6044">
        <w:rPr>
          <w:rFonts w:ascii="Calibri" w:hAnsi="Calibri" w:cs="Calibri"/>
          <w:sz w:val="20"/>
          <w:szCs w:val="20"/>
        </w:rPr>
        <w:tab/>
        <w:t>Nazwa przedmiotu: </w:t>
      </w:r>
      <w:r w:rsidRPr="001C6044">
        <w:rPr>
          <w:rFonts w:ascii="Calibri" w:hAnsi="Calibri" w:cs="Calibri"/>
          <w:color w:val="538135" w:themeColor="accent6" w:themeShade="BF"/>
          <w:sz w:val="20"/>
          <w:szCs w:val="20"/>
        </w:rPr>
        <w:t>Socjologia płci</w:t>
      </w:r>
    </w:p>
    <w:p w14:paraId="420D6C09" w14:textId="2077F2FB"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ab/>
        <w:t>Prowadząca: dr Dagmara Szczczepańska</w:t>
      </w:r>
    </w:p>
    <w:p w14:paraId="733C55CD" w14:textId="41B56FAD"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7.</w:t>
      </w:r>
      <w:r w:rsidRPr="001C6044">
        <w:rPr>
          <w:rFonts w:ascii="Calibri" w:hAnsi="Calibri" w:cs="Calibri"/>
          <w:sz w:val="20"/>
          <w:szCs w:val="20"/>
        </w:rPr>
        <w:tab/>
        <w:t xml:space="preserve">Nazwa przedmiotu: </w:t>
      </w:r>
      <w:r w:rsidRPr="001C6044">
        <w:rPr>
          <w:rFonts w:ascii="Calibri" w:hAnsi="Calibri" w:cs="Calibri"/>
          <w:color w:val="538135" w:themeColor="accent6" w:themeShade="BF"/>
          <w:sz w:val="20"/>
          <w:szCs w:val="20"/>
        </w:rPr>
        <w:t>Warsztaty z rozmowy</w:t>
      </w:r>
    </w:p>
    <w:p w14:paraId="6CB493C1" w14:textId="688A25AC" w:rsidR="001D2D01" w:rsidRPr="001C6044" w:rsidRDefault="001D2D01" w:rsidP="001D2D01">
      <w:pPr>
        <w:tabs>
          <w:tab w:val="left" w:pos="357"/>
        </w:tabs>
        <w:spacing w:line="276" w:lineRule="auto"/>
        <w:rPr>
          <w:rFonts w:ascii="Calibri" w:hAnsi="Calibri" w:cs="Calibri"/>
          <w:sz w:val="20"/>
          <w:szCs w:val="20"/>
        </w:rPr>
      </w:pPr>
      <w:r w:rsidRPr="001C6044">
        <w:rPr>
          <w:rFonts w:ascii="Calibri" w:hAnsi="Calibri" w:cs="Calibri"/>
          <w:sz w:val="20"/>
          <w:szCs w:val="20"/>
        </w:rPr>
        <w:tab/>
        <w:t>Prowadząca: dr hab. Justyna Melonowska</w:t>
      </w:r>
    </w:p>
    <w:p w14:paraId="14DC459C" w14:textId="77777777" w:rsidR="006C17A2" w:rsidRPr="001C6044" w:rsidRDefault="006C17A2" w:rsidP="001D2D01">
      <w:pPr>
        <w:tabs>
          <w:tab w:val="left" w:pos="357"/>
        </w:tabs>
        <w:spacing w:before="360" w:after="360" w:line="276" w:lineRule="auto"/>
        <w:rPr>
          <w:rFonts w:asciiTheme="minorHAnsi" w:hAnsiTheme="minorHAnsi" w:cstheme="minorHAnsi"/>
          <w:b/>
          <w:color w:val="C00000"/>
          <w:sz w:val="20"/>
          <w:szCs w:val="20"/>
          <w:u w:val="single"/>
        </w:rPr>
      </w:pPr>
      <w:r w:rsidRPr="001C6044">
        <w:rPr>
          <w:rFonts w:asciiTheme="minorHAnsi" w:hAnsiTheme="minorHAnsi" w:cstheme="minorHAnsi"/>
          <w:b/>
          <w:color w:val="C00000"/>
          <w:sz w:val="20"/>
          <w:szCs w:val="20"/>
        </w:rPr>
        <w:t xml:space="preserve">2 ECTS </w:t>
      </w:r>
      <w:r w:rsidRPr="001C6044">
        <w:rPr>
          <w:rFonts w:asciiTheme="minorHAnsi" w:hAnsiTheme="minorHAnsi" w:cstheme="minorHAnsi"/>
          <w:b/>
          <w:color w:val="C00000"/>
          <w:sz w:val="20"/>
          <w:szCs w:val="20"/>
          <w:u w:val="single"/>
        </w:rPr>
        <w:t>(15 godzin):</w:t>
      </w:r>
    </w:p>
    <w:p w14:paraId="61673FF8" w14:textId="443D3677" w:rsidR="006C17A2" w:rsidRPr="001C6044" w:rsidRDefault="005A48CB" w:rsidP="005A48CB">
      <w:pPr>
        <w:tabs>
          <w:tab w:val="left" w:pos="357"/>
        </w:tabs>
        <w:rPr>
          <w:rFonts w:asciiTheme="minorHAnsi" w:hAnsiTheme="minorHAnsi" w:cstheme="minorHAnsi"/>
          <w:bCs/>
          <w:sz w:val="20"/>
          <w:szCs w:val="20"/>
          <w:lang w:val="en-GB"/>
        </w:rPr>
      </w:pPr>
      <w:r w:rsidRPr="00166CFC">
        <w:rPr>
          <w:rFonts w:asciiTheme="minorHAnsi" w:hAnsiTheme="minorHAnsi" w:cstheme="minorHAnsi"/>
          <w:bCs/>
          <w:sz w:val="20"/>
          <w:szCs w:val="20"/>
          <w:lang w:val="en-US"/>
        </w:rPr>
        <w:t>1.</w:t>
      </w:r>
      <w:r w:rsidRPr="00166CFC">
        <w:rPr>
          <w:rFonts w:asciiTheme="minorHAnsi" w:hAnsiTheme="minorHAnsi" w:cstheme="minorHAnsi"/>
          <w:bCs/>
          <w:sz w:val="20"/>
          <w:szCs w:val="20"/>
          <w:lang w:val="en-US"/>
        </w:rPr>
        <w:tab/>
      </w:r>
      <w:r w:rsidR="006C17A2" w:rsidRPr="00166CFC">
        <w:rPr>
          <w:rFonts w:asciiTheme="minorHAnsi" w:hAnsiTheme="minorHAnsi" w:cstheme="minorHAnsi"/>
          <w:bCs/>
          <w:sz w:val="20"/>
          <w:szCs w:val="20"/>
          <w:lang w:val="en-US"/>
        </w:rPr>
        <w:t xml:space="preserve">Nazwa przedmiotu: </w:t>
      </w:r>
      <w:r w:rsidR="006C17A2" w:rsidRPr="00166CFC">
        <w:rPr>
          <w:rFonts w:asciiTheme="minorHAnsi" w:hAnsiTheme="minorHAnsi" w:cstheme="minorHAnsi"/>
          <w:bCs/>
          <w:color w:val="4472C4" w:themeColor="accent1"/>
          <w:sz w:val="20"/>
          <w:szCs w:val="20"/>
          <w:lang w:val="en-US"/>
        </w:rPr>
        <w:t xml:space="preserve">Forever Young? </w:t>
      </w:r>
      <w:r w:rsidR="006C17A2" w:rsidRPr="001C6044">
        <w:rPr>
          <w:rFonts w:asciiTheme="minorHAnsi" w:hAnsiTheme="minorHAnsi" w:cstheme="minorHAnsi"/>
          <w:bCs/>
          <w:color w:val="4472C4" w:themeColor="accent1"/>
          <w:sz w:val="20"/>
          <w:szCs w:val="20"/>
          <w:lang w:val="en-US"/>
        </w:rPr>
        <w:t>Forever Fit? The Body in Consumer Cultur</w:t>
      </w:r>
      <w:r w:rsidR="007610DA" w:rsidRPr="001C6044">
        <w:rPr>
          <w:rFonts w:asciiTheme="minorHAnsi" w:hAnsiTheme="minorHAnsi" w:cstheme="minorHAnsi"/>
          <w:bCs/>
          <w:color w:val="4472C4" w:themeColor="accent1"/>
          <w:sz w:val="20"/>
          <w:szCs w:val="20"/>
          <w:lang w:val="en-US"/>
        </w:rPr>
        <w:t>e</w:t>
      </w:r>
      <w:r w:rsidR="006C17A2" w:rsidRPr="001C6044">
        <w:rPr>
          <w:rFonts w:asciiTheme="minorHAnsi" w:hAnsiTheme="minorHAnsi" w:cstheme="minorHAnsi"/>
          <w:bCs/>
          <w:color w:val="4472C4" w:themeColor="accent1"/>
          <w:sz w:val="20"/>
          <w:szCs w:val="20"/>
          <w:lang w:val="en-GB"/>
        </w:rPr>
        <w:t xml:space="preserve"> </w:t>
      </w:r>
    </w:p>
    <w:p w14:paraId="510E062D" w14:textId="77777777" w:rsidR="006C17A2" w:rsidRPr="001C6044" w:rsidRDefault="006C17A2" w:rsidP="00AE0EEB">
      <w:pPr>
        <w:tabs>
          <w:tab w:val="left" w:pos="357"/>
        </w:tabs>
        <w:spacing w:after="120"/>
        <w:rPr>
          <w:rFonts w:asciiTheme="minorHAnsi" w:hAnsiTheme="minorHAnsi" w:cstheme="minorHAnsi"/>
          <w:bCs/>
          <w:sz w:val="20"/>
          <w:szCs w:val="20"/>
          <w:lang w:val="en-GB"/>
        </w:rPr>
      </w:pPr>
      <w:r w:rsidRPr="001C6044">
        <w:rPr>
          <w:rFonts w:asciiTheme="minorHAnsi" w:hAnsiTheme="minorHAnsi" w:cstheme="minorHAnsi"/>
          <w:bCs/>
          <w:sz w:val="20"/>
          <w:szCs w:val="20"/>
          <w:lang w:val="en-GB"/>
        </w:rPr>
        <w:tab/>
        <w:t xml:space="preserve">Prowadzący: dr Adam Buczkowski </w:t>
      </w:r>
    </w:p>
    <w:p w14:paraId="3386AB1D" w14:textId="77777777" w:rsidR="0018521E" w:rsidRPr="001C6044" w:rsidRDefault="006C17A2" w:rsidP="0018521E">
      <w:pPr>
        <w:tabs>
          <w:tab w:val="left" w:pos="357"/>
        </w:tabs>
        <w:suppressAutoHyphens/>
        <w:rPr>
          <w:rFonts w:asciiTheme="minorHAnsi" w:hAnsiTheme="minorHAnsi" w:cstheme="minorHAnsi"/>
          <w:bCs/>
          <w:sz w:val="20"/>
          <w:szCs w:val="20"/>
          <w:lang w:val="en-GB"/>
        </w:rPr>
      </w:pPr>
      <w:r w:rsidRPr="001C6044">
        <w:rPr>
          <w:rFonts w:asciiTheme="minorHAnsi" w:hAnsiTheme="minorHAnsi" w:cstheme="minorHAnsi"/>
          <w:bCs/>
          <w:sz w:val="20"/>
          <w:szCs w:val="20"/>
          <w:lang w:val="en-GB"/>
        </w:rPr>
        <w:t>2.</w:t>
      </w:r>
      <w:r w:rsidRPr="001C6044">
        <w:rPr>
          <w:rFonts w:asciiTheme="minorHAnsi" w:hAnsiTheme="minorHAnsi" w:cstheme="minorHAnsi"/>
          <w:bCs/>
          <w:sz w:val="20"/>
          <w:szCs w:val="20"/>
          <w:lang w:val="en-GB"/>
        </w:rPr>
        <w:tab/>
      </w:r>
      <w:r w:rsidR="0018521E" w:rsidRPr="001C6044">
        <w:rPr>
          <w:rFonts w:ascii="Calibri" w:hAnsi="Calibri" w:cs="Calibri"/>
          <w:bCs/>
          <w:sz w:val="20"/>
          <w:szCs w:val="20"/>
          <w:lang w:val="en-GB"/>
        </w:rPr>
        <w:t>Nazwa przedmiotu: </w:t>
      </w:r>
      <w:r w:rsidR="0018521E" w:rsidRPr="0018521E">
        <w:rPr>
          <w:rFonts w:ascii="Calibri" w:hAnsi="Calibri" w:cs="Calibri"/>
          <w:bCs/>
          <w:color w:val="2E74B5" w:themeColor="accent5" w:themeShade="BF"/>
          <w:sz w:val="20"/>
          <w:szCs w:val="20"/>
          <w:lang w:val="en-GB"/>
        </w:rPr>
        <w:t>Latin America Today: Power, Migration, and Inequality</w:t>
      </w:r>
    </w:p>
    <w:p w14:paraId="505F54BF" w14:textId="77777777" w:rsidR="0018521E" w:rsidRPr="001C6044" w:rsidRDefault="0018521E" w:rsidP="0018521E">
      <w:pPr>
        <w:tabs>
          <w:tab w:val="left" w:pos="357"/>
        </w:tabs>
        <w:suppressAutoHyphens/>
        <w:spacing w:after="120"/>
        <w:rPr>
          <w:rFonts w:asciiTheme="minorHAnsi" w:hAnsiTheme="minorHAnsi" w:cstheme="minorHAnsi"/>
          <w:bCs/>
          <w:sz w:val="20"/>
          <w:szCs w:val="20"/>
        </w:rPr>
      </w:pPr>
      <w:r w:rsidRPr="00166CFC">
        <w:rPr>
          <w:rFonts w:ascii="Calibri" w:hAnsi="Calibri" w:cs="Calibri"/>
          <w:bCs/>
          <w:sz w:val="20"/>
          <w:szCs w:val="20"/>
          <w:lang w:val="en-US"/>
        </w:rPr>
        <w:tab/>
      </w:r>
      <w:r w:rsidRPr="001C6044">
        <w:rPr>
          <w:rFonts w:ascii="Calibri" w:hAnsi="Calibri" w:cs="Calibri"/>
          <w:bCs/>
          <w:sz w:val="20"/>
          <w:szCs w:val="20"/>
        </w:rPr>
        <w:t>Prowadząca: dr Maria Cecilia Zsögön</w:t>
      </w:r>
    </w:p>
    <w:p w14:paraId="220FDA92" w14:textId="1E2EF96C" w:rsidR="006C17A2" w:rsidRPr="001C6044" w:rsidRDefault="0018521E" w:rsidP="005A48CB">
      <w:pPr>
        <w:tabs>
          <w:tab w:val="left" w:pos="357"/>
        </w:tabs>
        <w:rPr>
          <w:rFonts w:asciiTheme="minorHAnsi" w:hAnsiTheme="minorHAnsi" w:cstheme="minorHAnsi"/>
          <w:bCs/>
          <w:color w:val="538135" w:themeColor="accent6" w:themeShade="BF"/>
          <w:sz w:val="20"/>
          <w:szCs w:val="20"/>
          <w:lang w:val="en-GB"/>
        </w:rPr>
      </w:pPr>
      <w:r w:rsidRPr="0059345A">
        <w:rPr>
          <w:rFonts w:asciiTheme="minorHAnsi" w:hAnsiTheme="minorHAnsi" w:cstheme="minorHAnsi"/>
          <w:bCs/>
          <w:sz w:val="20"/>
          <w:szCs w:val="20"/>
        </w:rPr>
        <w:t>3.</w:t>
      </w:r>
      <w:r w:rsidRPr="0059345A">
        <w:rPr>
          <w:rFonts w:asciiTheme="minorHAnsi" w:hAnsiTheme="minorHAnsi" w:cstheme="minorHAnsi"/>
          <w:bCs/>
          <w:sz w:val="20"/>
          <w:szCs w:val="20"/>
        </w:rPr>
        <w:tab/>
      </w:r>
      <w:r w:rsidR="006C17A2" w:rsidRPr="0059345A">
        <w:rPr>
          <w:rFonts w:asciiTheme="minorHAnsi" w:hAnsiTheme="minorHAnsi" w:cstheme="minorHAnsi"/>
          <w:bCs/>
          <w:sz w:val="20"/>
          <w:szCs w:val="20"/>
        </w:rPr>
        <w:t xml:space="preserve">Nazwa przedmiotu: </w:t>
      </w:r>
      <w:r w:rsidR="006C17A2" w:rsidRPr="0059345A">
        <w:rPr>
          <w:rFonts w:asciiTheme="minorHAnsi" w:hAnsiTheme="minorHAnsi" w:cstheme="minorHAnsi"/>
          <w:bCs/>
          <w:color w:val="4472C4" w:themeColor="accent1"/>
          <w:sz w:val="20"/>
          <w:szCs w:val="20"/>
        </w:rPr>
        <w:t xml:space="preserve">Welcome to the New Sexuality? </w:t>
      </w:r>
      <w:r w:rsidR="006C17A2" w:rsidRPr="001C6044">
        <w:rPr>
          <w:rFonts w:asciiTheme="minorHAnsi" w:hAnsiTheme="minorHAnsi" w:cstheme="minorHAnsi"/>
          <w:bCs/>
          <w:color w:val="4472C4" w:themeColor="accent1"/>
          <w:sz w:val="20"/>
          <w:szCs w:val="20"/>
          <w:lang w:val="en-GB"/>
        </w:rPr>
        <w:t>Sexuality in Consumer Culture</w:t>
      </w:r>
    </w:p>
    <w:p w14:paraId="0910F379" w14:textId="77777777" w:rsidR="005A48CB" w:rsidRPr="001C6044" w:rsidRDefault="006C17A2" w:rsidP="00AE0EEB">
      <w:pPr>
        <w:tabs>
          <w:tab w:val="left" w:pos="357"/>
        </w:tabs>
        <w:suppressAutoHyphens/>
        <w:spacing w:after="120"/>
        <w:rPr>
          <w:rFonts w:asciiTheme="minorHAnsi" w:hAnsiTheme="minorHAnsi" w:cstheme="minorHAnsi"/>
          <w:bCs/>
          <w:sz w:val="20"/>
          <w:szCs w:val="20"/>
          <w:lang w:val="en-GB"/>
        </w:rPr>
      </w:pPr>
      <w:r w:rsidRPr="001C6044">
        <w:rPr>
          <w:rFonts w:asciiTheme="minorHAnsi" w:hAnsiTheme="minorHAnsi" w:cstheme="minorHAnsi"/>
          <w:bCs/>
          <w:sz w:val="20"/>
          <w:szCs w:val="20"/>
          <w:lang w:val="en-GB"/>
        </w:rPr>
        <w:tab/>
        <w:t>Prowadzący: dr Adam Buczkowski</w:t>
      </w:r>
    </w:p>
    <w:p w14:paraId="60AB7532" w14:textId="1CF0B9B6" w:rsidR="00011C5F" w:rsidRPr="0059345A" w:rsidRDefault="00011C5F" w:rsidP="001D2D01">
      <w:pPr>
        <w:spacing w:before="360" w:after="360" w:line="276" w:lineRule="auto"/>
        <w:rPr>
          <w:rFonts w:asciiTheme="minorHAnsi" w:hAnsiTheme="minorHAnsi" w:cstheme="minorHAnsi"/>
          <w:b/>
          <w:color w:val="C00000"/>
          <w:sz w:val="20"/>
          <w:szCs w:val="20"/>
          <w:u w:val="single"/>
          <w:lang w:val="en-US"/>
        </w:rPr>
      </w:pPr>
      <w:r w:rsidRPr="0059345A">
        <w:rPr>
          <w:rFonts w:asciiTheme="minorHAnsi" w:hAnsiTheme="minorHAnsi" w:cstheme="minorHAnsi"/>
          <w:b/>
          <w:color w:val="C00000"/>
          <w:sz w:val="20"/>
          <w:szCs w:val="20"/>
          <w:lang w:val="en-US"/>
        </w:rPr>
        <w:t xml:space="preserve">4 ECTS </w:t>
      </w:r>
      <w:r w:rsidRPr="0059345A">
        <w:rPr>
          <w:rFonts w:asciiTheme="minorHAnsi" w:hAnsiTheme="minorHAnsi" w:cstheme="minorHAnsi"/>
          <w:b/>
          <w:color w:val="C00000"/>
          <w:sz w:val="20"/>
          <w:szCs w:val="20"/>
          <w:u w:val="single"/>
          <w:lang w:val="en-US"/>
        </w:rPr>
        <w:t>(30 godzin):</w:t>
      </w:r>
    </w:p>
    <w:p w14:paraId="6FE04EED" w14:textId="25F08443" w:rsidR="00AE0EEB" w:rsidRPr="001C6044" w:rsidRDefault="00AE0EEB" w:rsidP="00AE0EEB">
      <w:pPr>
        <w:tabs>
          <w:tab w:val="left" w:pos="357"/>
        </w:tabs>
        <w:spacing w:line="276" w:lineRule="auto"/>
        <w:rPr>
          <w:rFonts w:ascii="Calibri" w:hAnsi="Calibri" w:cs="Calibri"/>
          <w:sz w:val="20"/>
          <w:szCs w:val="20"/>
          <w:lang w:val="en-GB"/>
        </w:rPr>
      </w:pPr>
      <w:r w:rsidRPr="001C6044">
        <w:rPr>
          <w:rFonts w:ascii="Calibri" w:hAnsi="Calibri" w:cs="Calibri"/>
          <w:sz w:val="20"/>
          <w:szCs w:val="20"/>
          <w:lang w:val="en-GB"/>
        </w:rPr>
        <w:t>1.</w:t>
      </w:r>
      <w:r w:rsidRPr="001C6044">
        <w:rPr>
          <w:rFonts w:ascii="Calibri" w:hAnsi="Calibri" w:cs="Calibri"/>
          <w:sz w:val="20"/>
          <w:szCs w:val="20"/>
          <w:lang w:val="en-GB"/>
        </w:rPr>
        <w:tab/>
        <w:t>Nazwa przedmiotu: </w:t>
      </w:r>
      <w:r w:rsidRPr="001C6044">
        <w:rPr>
          <w:rFonts w:ascii="Calibri" w:hAnsi="Calibri" w:cs="Calibri"/>
          <w:color w:val="2E74B5" w:themeColor="accent5" w:themeShade="BF"/>
          <w:sz w:val="20"/>
          <w:szCs w:val="20"/>
          <w:lang w:val="en-GB"/>
        </w:rPr>
        <w:t xml:space="preserve">Famous </w:t>
      </w:r>
      <w:r w:rsidR="0059345A">
        <w:rPr>
          <w:rFonts w:ascii="Calibri" w:hAnsi="Calibri" w:cs="Calibri"/>
          <w:color w:val="2E74B5" w:themeColor="accent5" w:themeShade="BF"/>
          <w:sz w:val="20"/>
          <w:szCs w:val="20"/>
          <w:lang w:val="en-GB"/>
        </w:rPr>
        <w:t>S</w:t>
      </w:r>
      <w:r w:rsidRPr="001C6044">
        <w:rPr>
          <w:rFonts w:ascii="Calibri" w:hAnsi="Calibri" w:cs="Calibri"/>
          <w:color w:val="2E74B5" w:themeColor="accent5" w:themeShade="BF"/>
          <w:sz w:val="20"/>
          <w:szCs w:val="20"/>
          <w:lang w:val="en-GB"/>
        </w:rPr>
        <w:t xml:space="preserve">ociologists in the </w:t>
      </w:r>
      <w:r w:rsidR="0059345A">
        <w:rPr>
          <w:rFonts w:ascii="Calibri" w:hAnsi="Calibri" w:cs="Calibri"/>
          <w:color w:val="2E74B5" w:themeColor="accent5" w:themeShade="BF"/>
          <w:sz w:val="20"/>
          <w:szCs w:val="20"/>
          <w:lang w:val="en-GB"/>
        </w:rPr>
        <w:t>W</w:t>
      </w:r>
      <w:r w:rsidRPr="001C6044">
        <w:rPr>
          <w:rFonts w:ascii="Calibri" w:hAnsi="Calibri" w:cs="Calibri"/>
          <w:color w:val="2E74B5" w:themeColor="accent5" w:themeShade="BF"/>
          <w:sz w:val="20"/>
          <w:szCs w:val="20"/>
          <w:lang w:val="en-GB"/>
        </w:rPr>
        <w:t xml:space="preserve">orld: their </w:t>
      </w:r>
      <w:r w:rsidR="0059345A">
        <w:rPr>
          <w:rFonts w:ascii="Calibri" w:hAnsi="Calibri" w:cs="Calibri"/>
          <w:color w:val="2E74B5" w:themeColor="accent5" w:themeShade="BF"/>
          <w:sz w:val="20"/>
          <w:szCs w:val="20"/>
          <w:lang w:val="en-GB"/>
        </w:rPr>
        <w:t>L</w:t>
      </w:r>
      <w:r w:rsidRPr="001C6044">
        <w:rPr>
          <w:rFonts w:ascii="Calibri" w:hAnsi="Calibri" w:cs="Calibri"/>
          <w:color w:val="2E74B5" w:themeColor="accent5" w:themeShade="BF"/>
          <w:sz w:val="20"/>
          <w:szCs w:val="20"/>
          <w:lang w:val="en-GB"/>
        </w:rPr>
        <w:t xml:space="preserve">ives and </w:t>
      </w:r>
      <w:r w:rsidR="0059345A">
        <w:rPr>
          <w:rFonts w:ascii="Calibri" w:hAnsi="Calibri" w:cs="Calibri"/>
          <w:color w:val="2E74B5" w:themeColor="accent5" w:themeShade="BF"/>
          <w:sz w:val="20"/>
          <w:szCs w:val="20"/>
          <w:lang w:val="en-GB"/>
        </w:rPr>
        <w:t>W</w:t>
      </w:r>
      <w:r w:rsidRPr="001C6044">
        <w:rPr>
          <w:rFonts w:ascii="Calibri" w:hAnsi="Calibri" w:cs="Calibri"/>
          <w:color w:val="2E74B5" w:themeColor="accent5" w:themeShade="BF"/>
          <w:sz w:val="20"/>
          <w:szCs w:val="20"/>
          <w:lang w:val="en-GB"/>
        </w:rPr>
        <w:t>ork</w:t>
      </w:r>
    </w:p>
    <w:p w14:paraId="0B40CDF1" w14:textId="50AD1E5C" w:rsidR="00AE0EEB" w:rsidRPr="00166CFC" w:rsidRDefault="00AE0EEB" w:rsidP="00AE0EEB">
      <w:pPr>
        <w:tabs>
          <w:tab w:val="left" w:pos="357"/>
        </w:tabs>
        <w:spacing w:line="276" w:lineRule="auto"/>
        <w:rPr>
          <w:rFonts w:ascii="Calibri" w:hAnsi="Calibri" w:cs="Calibri"/>
          <w:sz w:val="20"/>
          <w:szCs w:val="20"/>
          <w:lang w:val="en-US"/>
        </w:rPr>
      </w:pPr>
      <w:r w:rsidRPr="00166CFC">
        <w:rPr>
          <w:rFonts w:ascii="Calibri" w:hAnsi="Calibri" w:cs="Calibri"/>
          <w:sz w:val="20"/>
          <w:szCs w:val="20"/>
          <w:lang w:val="en-US"/>
        </w:rPr>
        <w:tab/>
        <w:t>Prowadząca: dr Tatiana Kanasz</w:t>
      </w:r>
    </w:p>
    <w:p w14:paraId="50294322" w14:textId="7A063DAD" w:rsidR="00AE0EEB" w:rsidRPr="001C6044" w:rsidRDefault="00AE0EEB" w:rsidP="00AE0EEB">
      <w:pPr>
        <w:tabs>
          <w:tab w:val="left" w:pos="357"/>
        </w:tabs>
        <w:spacing w:line="276" w:lineRule="auto"/>
        <w:rPr>
          <w:rFonts w:ascii="Calibri" w:hAnsi="Calibri" w:cs="Calibri"/>
          <w:sz w:val="20"/>
          <w:szCs w:val="20"/>
          <w:lang w:val="en-GB"/>
        </w:rPr>
      </w:pPr>
      <w:r w:rsidRPr="001C6044">
        <w:rPr>
          <w:rFonts w:ascii="Calibri" w:hAnsi="Calibri" w:cs="Calibri"/>
          <w:sz w:val="20"/>
          <w:szCs w:val="20"/>
          <w:lang w:val="en-GB"/>
        </w:rPr>
        <w:t>2.</w:t>
      </w:r>
      <w:r w:rsidRPr="001C6044">
        <w:rPr>
          <w:rFonts w:ascii="Calibri" w:hAnsi="Calibri" w:cs="Calibri"/>
          <w:sz w:val="20"/>
          <w:szCs w:val="20"/>
          <w:lang w:val="en-GB"/>
        </w:rPr>
        <w:tab/>
        <w:t>Nazwa przedmiotu: </w:t>
      </w:r>
      <w:r w:rsidRPr="001C6044">
        <w:rPr>
          <w:rFonts w:ascii="Calibri" w:hAnsi="Calibri" w:cs="Calibri"/>
          <w:color w:val="2E74B5" w:themeColor="accent5" w:themeShade="BF"/>
          <w:sz w:val="20"/>
          <w:szCs w:val="20"/>
          <w:lang w:val="en-GB"/>
        </w:rPr>
        <w:t>Family and Childhood in Latin America</w:t>
      </w:r>
    </w:p>
    <w:p w14:paraId="5A014C1D" w14:textId="1C728AB0" w:rsidR="00AE0EEB" w:rsidRPr="00166CFC" w:rsidRDefault="00AE0EEB" w:rsidP="00AE0EEB">
      <w:pPr>
        <w:tabs>
          <w:tab w:val="left" w:pos="357"/>
        </w:tabs>
        <w:spacing w:line="276" w:lineRule="auto"/>
        <w:rPr>
          <w:rFonts w:ascii="Calibri" w:hAnsi="Calibri" w:cs="Calibri"/>
          <w:sz w:val="20"/>
          <w:szCs w:val="20"/>
          <w:lang w:val="en-US"/>
        </w:rPr>
      </w:pPr>
      <w:r w:rsidRPr="00166CFC">
        <w:rPr>
          <w:rFonts w:ascii="Calibri" w:hAnsi="Calibri" w:cs="Calibri"/>
          <w:sz w:val="20"/>
          <w:szCs w:val="20"/>
          <w:lang w:val="en-US"/>
        </w:rPr>
        <w:tab/>
        <w:t>Prowadząca: dr Maria Cecilia Zsögön</w:t>
      </w:r>
    </w:p>
    <w:p w14:paraId="7ED1C96D" w14:textId="3A9B393A" w:rsidR="00AE0EEB" w:rsidRPr="001C6044" w:rsidRDefault="00AE0EEB" w:rsidP="00AE0EEB">
      <w:pPr>
        <w:tabs>
          <w:tab w:val="left" w:pos="357"/>
        </w:tabs>
        <w:spacing w:line="276" w:lineRule="auto"/>
        <w:rPr>
          <w:rFonts w:ascii="Calibri" w:hAnsi="Calibri" w:cs="Calibri"/>
          <w:sz w:val="20"/>
          <w:szCs w:val="20"/>
          <w:lang w:val="en-GB"/>
        </w:rPr>
      </w:pPr>
      <w:r w:rsidRPr="001C6044">
        <w:rPr>
          <w:rFonts w:ascii="Calibri" w:hAnsi="Calibri" w:cs="Calibri"/>
          <w:sz w:val="20"/>
          <w:szCs w:val="20"/>
          <w:lang w:val="en-GB"/>
        </w:rPr>
        <w:t>3.</w:t>
      </w:r>
      <w:r w:rsidRPr="001C6044">
        <w:rPr>
          <w:rFonts w:ascii="Calibri" w:hAnsi="Calibri" w:cs="Calibri"/>
          <w:sz w:val="20"/>
          <w:szCs w:val="20"/>
          <w:lang w:val="en-GB"/>
        </w:rPr>
        <w:tab/>
        <w:t>Nazwa przedmiotu: </w:t>
      </w:r>
      <w:r w:rsidRPr="001C6044">
        <w:rPr>
          <w:rFonts w:ascii="Calibri" w:hAnsi="Calibri" w:cs="Calibri"/>
          <w:color w:val="2E74B5" w:themeColor="accent5" w:themeShade="BF"/>
          <w:sz w:val="20"/>
          <w:szCs w:val="20"/>
          <w:lang w:val="en-GB"/>
        </w:rPr>
        <w:t xml:space="preserve">The </w:t>
      </w:r>
      <w:r w:rsidR="0059345A">
        <w:rPr>
          <w:rFonts w:ascii="Calibri" w:hAnsi="Calibri" w:cs="Calibri"/>
          <w:color w:val="2E74B5" w:themeColor="accent5" w:themeShade="BF"/>
          <w:sz w:val="20"/>
          <w:szCs w:val="20"/>
          <w:lang w:val="en-GB"/>
        </w:rPr>
        <w:t>C</w:t>
      </w:r>
      <w:r w:rsidRPr="001C6044">
        <w:rPr>
          <w:rFonts w:ascii="Calibri" w:hAnsi="Calibri" w:cs="Calibri"/>
          <w:color w:val="2E74B5" w:themeColor="accent5" w:themeShade="BF"/>
          <w:sz w:val="20"/>
          <w:szCs w:val="20"/>
          <w:lang w:val="en-GB"/>
        </w:rPr>
        <w:t xml:space="preserve">oncept of </w:t>
      </w:r>
      <w:r w:rsidR="0059345A">
        <w:rPr>
          <w:rFonts w:ascii="Calibri" w:hAnsi="Calibri" w:cs="Calibri"/>
          <w:color w:val="2E74B5" w:themeColor="accent5" w:themeShade="BF"/>
          <w:sz w:val="20"/>
          <w:szCs w:val="20"/>
          <w:lang w:val="en-GB"/>
        </w:rPr>
        <w:t>G</w:t>
      </w:r>
      <w:r w:rsidRPr="001C6044">
        <w:rPr>
          <w:rFonts w:ascii="Calibri" w:hAnsi="Calibri" w:cs="Calibri"/>
          <w:color w:val="2E74B5" w:themeColor="accent5" w:themeShade="BF"/>
          <w:sz w:val="20"/>
          <w:szCs w:val="20"/>
          <w:lang w:val="en-GB"/>
        </w:rPr>
        <w:t xml:space="preserve">ood </w:t>
      </w:r>
      <w:r w:rsidR="0059345A">
        <w:rPr>
          <w:rFonts w:ascii="Calibri" w:hAnsi="Calibri" w:cs="Calibri"/>
          <w:color w:val="2E74B5" w:themeColor="accent5" w:themeShade="BF"/>
          <w:sz w:val="20"/>
          <w:szCs w:val="20"/>
          <w:lang w:val="en-GB"/>
        </w:rPr>
        <w:t>L</w:t>
      </w:r>
      <w:r w:rsidRPr="001C6044">
        <w:rPr>
          <w:rFonts w:ascii="Calibri" w:hAnsi="Calibri" w:cs="Calibri"/>
          <w:color w:val="2E74B5" w:themeColor="accent5" w:themeShade="BF"/>
          <w:sz w:val="20"/>
          <w:szCs w:val="20"/>
          <w:lang w:val="en-GB"/>
        </w:rPr>
        <w:t xml:space="preserve">iving in </w:t>
      </w:r>
      <w:r w:rsidR="0059345A">
        <w:rPr>
          <w:rFonts w:ascii="Calibri" w:hAnsi="Calibri" w:cs="Calibri"/>
          <w:color w:val="2E74B5" w:themeColor="accent5" w:themeShade="BF"/>
          <w:sz w:val="20"/>
          <w:szCs w:val="20"/>
          <w:lang w:val="en-GB"/>
        </w:rPr>
        <w:t>D</w:t>
      </w:r>
      <w:r w:rsidRPr="001C6044">
        <w:rPr>
          <w:rFonts w:ascii="Calibri" w:hAnsi="Calibri" w:cs="Calibri"/>
          <w:color w:val="2E74B5" w:themeColor="accent5" w:themeShade="BF"/>
          <w:sz w:val="20"/>
          <w:szCs w:val="20"/>
          <w:lang w:val="en-GB"/>
        </w:rPr>
        <w:t xml:space="preserve">ifferent </w:t>
      </w:r>
      <w:r w:rsidR="0059345A">
        <w:rPr>
          <w:rFonts w:ascii="Calibri" w:hAnsi="Calibri" w:cs="Calibri"/>
          <w:color w:val="2E74B5" w:themeColor="accent5" w:themeShade="BF"/>
          <w:sz w:val="20"/>
          <w:szCs w:val="20"/>
          <w:lang w:val="en-GB"/>
        </w:rPr>
        <w:t>C</w:t>
      </w:r>
      <w:r w:rsidRPr="001C6044">
        <w:rPr>
          <w:rFonts w:ascii="Calibri" w:hAnsi="Calibri" w:cs="Calibri"/>
          <w:color w:val="2E74B5" w:themeColor="accent5" w:themeShade="BF"/>
          <w:sz w:val="20"/>
          <w:szCs w:val="20"/>
          <w:lang w:val="en-GB"/>
        </w:rPr>
        <w:t>ultures</w:t>
      </w:r>
    </w:p>
    <w:p w14:paraId="51295315" w14:textId="713F3E8D" w:rsidR="00AE0EEB" w:rsidRPr="001C6044" w:rsidRDefault="00AE0EEB" w:rsidP="00AE0EEB">
      <w:pPr>
        <w:tabs>
          <w:tab w:val="left" w:pos="357"/>
        </w:tabs>
        <w:spacing w:line="276" w:lineRule="auto"/>
        <w:rPr>
          <w:rFonts w:ascii="Calibri" w:hAnsi="Calibri" w:cs="Calibri"/>
          <w:sz w:val="20"/>
          <w:szCs w:val="20"/>
        </w:rPr>
      </w:pPr>
      <w:r w:rsidRPr="00166CFC">
        <w:rPr>
          <w:rFonts w:ascii="Calibri" w:hAnsi="Calibri" w:cs="Calibri"/>
          <w:sz w:val="20"/>
          <w:szCs w:val="20"/>
          <w:lang w:val="en-US"/>
        </w:rPr>
        <w:tab/>
      </w:r>
      <w:r w:rsidRPr="001C6044">
        <w:rPr>
          <w:rFonts w:ascii="Calibri" w:hAnsi="Calibri" w:cs="Calibri"/>
          <w:sz w:val="20"/>
          <w:szCs w:val="20"/>
        </w:rPr>
        <w:t>Prowadząca: dr Maria Cecilia Zsögön</w:t>
      </w:r>
    </w:p>
    <w:p w14:paraId="39652977" w14:textId="5DE38524" w:rsidR="00AE0EEB" w:rsidRPr="00166CFC" w:rsidRDefault="00AE0EEB" w:rsidP="00AE0EEB">
      <w:pPr>
        <w:tabs>
          <w:tab w:val="left" w:pos="357"/>
        </w:tabs>
        <w:spacing w:line="276" w:lineRule="auto"/>
        <w:rPr>
          <w:rFonts w:ascii="Calibri" w:hAnsi="Calibri" w:cs="Calibri"/>
          <w:sz w:val="20"/>
          <w:szCs w:val="20"/>
        </w:rPr>
      </w:pPr>
      <w:r w:rsidRPr="00166CFC">
        <w:rPr>
          <w:rFonts w:ascii="Calibri" w:hAnsi="Calibri" w:cs="Calibri"/>
          <w:sz w:val="20"/>
          <w:szCs w:val="20"/>
        </w:rPr>
        <w:t>4.</w:t>
      </w:r>
      <w:r w:rsidRPr="00166CFC">
        <w:rPr>
          <w:rFonts w:ascii="Calibri" w:hAnsi="Calibri" w:cs="Calibri"/>
          <w:sz w:val="20"/>
          <w:szCs w:val="20"/>
        </w:rPr>
        <w:tab/>
        <w:t xml:space="preserve">Nazwa przedmiotu: </w:t>
      </w:r>
      <w:r w:rsidRPr="00166CFC">
        <w:rPr>
          <w:rFonts w:ascii="Calibri" w:hAnsi="Calibri" w:cs="Calibri"/>
          <w:color w:val="2E74B5" w:themeColor="accent5" w:themeShade="BF"/>
          <w:sz w:val="20"/>
          <w:szCs w:val="20"/>
        </w:rPr>
        <w:t>Sequel to Fantastic Societies</w:t>
      </w:r>
    </w:p>
    <w:p w14:paraId="78F49617" w14:textId="224FA567" w:rsidR="00AE0EEB" w:rsidRPr="001C6044" w:rsidRDefault="00AE0EEB" w:rsidP="00AE0EEB">
      <w:pPr>
        <w:tabs>
          <w:tab w:val="left" w:pos="357"/>
        </w:tabs>
        <w:spacing w:line="276" w:lineRule="auto"/>
        <w:rPr>
          <w:rFonts w:ascii="Calibri" w:hAnsi="Calibri" w:cs="Calibri"/>
          <w:sz w:val="20"/>
          <w:szCs w:val="20"/>
        </w:rPr>
      </w:pPr>
      <w:r w:rsidRPr="001C6044">
        <w:rPr>
          <w:rFonts w:ascii="Calibri" w:hAnsi="Calibri" w:cs="Calibri"/>
          <w:sz w:val="20"/>
          <w:szCs w:val="20"/>
        </w:rPr>
        <w:tab/>
        <w:t>Prowadzący: dr Piotr Rosół</w:t>
      </w:r>
    </w:p>
    <w:p w14:paraId="5A2EE4B8" w14:textId="61D169B2" w:rsidR="00AE0EEB" w:rsidRPr="00166CFC" w:rsidRDefault="00AE0EEB" w:rsidP="00AE0EEB">
      <w:pPr>
        <w:tabs>
          <w:tab w:val="left" w:pos="357"/>
        </w:tabs>
        <w:spacing w:line="276" w:lineRule="auto"/>
        <w:rPr>
          <w:rFonts w:ascii="Calibri" w:hAnsi="Calibri" w:cs="Calibri"/>
          <w:color w:val="2E74B5" w:themeColor="accent5" w:themeShade="BF"/>
          <w:sz w:val="20"/>
          <w:szCs w:val="20"/>
        </w:rPr>
      </w:pPr>
      <w:r w:rsidRPr="00166CFC">
        <w:rPr>
          <w:rFonts w:ascii="Calibri" w:hAnsi="Calibri" w:cs="Calibri"/>
          <w:sz w:val="20"/>
          <w:szCs w:val="20"/>
        </w:rPr>
        <w:lastRenderedPageBreak/>
        <w:t>5.</w:t>
      </w:r>
      <w:r w:rsidRPr="00166CFC">
        <w:rPr>
          <w:rFonts w:ascii="Calibri" w:hAnsi="Calibri" w:cs="Calibri"/>
          <w:sz w:val="20"/>
          <w:szCs w:val="20"/>
        </w:rPr>
        <w:tab/>
        <w:t xml:space="preserve">Nazwa przedmiotu: </w:t>
      </w:r>
      <w:r w:rsidRPr="00166CFC">
        <w:rPr>
          <w:rFonts w:ascii="Calibri" w:hAnsi="Calibri" w:cs="Calibri"/>
          <w:color w:val="2E74B5" w:themeColor="accent5" w:themeShade="BF"/>
          <w:sz w:val="20"/>
          <w:szCs w:val="20"/>
        </w:rPr>
        <w:t>Metamodernism</w:t>
      </w:r>
    </w:p>
    <w:p w14:paraId="6B93CDFC" w14:textId="648935C2" w:rsidR="00AE0EEB" w:rsidRPr="00C164D9" w:rsidRDefault="00AE0EEB" w:rsidP="00AE0EEB">
      <w:pPr>
        <w:tabs>
          <w:tab w:val="left" w:pos="357"/>
        </w:tabs>
        <w:spacing w:line="276" w:lineRule="auto"/>
        <w:rPr>
          <w:rFonts w:ascii="Calibri" w:hAnsi="Calibri" w:cs="Calibri"/>
          <w:sz w:val="22"/>
          <w:szCs w:val="22"/>
        </w:rPr>
      </w:pPr>
      <w:r w:rsidRPr="001C6044">
        <w:rPr>
          <w:rFonts w:ascii="Calibri" w:hAnsi="Calibri" w:cs="Calibri"/>
          <w:sz w:val="20"/>
          <w:szCs w:val="20"/>
        </w:rPr>
        <w:tab/>
        <w:t>Prowadzący: dr Piotr Rosół</w:t>
      </w:r>
    </w:p>
    <w:p w14:paraId="5F06F0C1" w14:textId="37952414" w:rsidR="008A33F9" w:rsidRPr="00C164D9" w:rsidRDefault="008A33F9" w:rsidP="00B12E11">
      <w:pPr>
        <w:tabs>
          <w:tab w:val="left" w:pos="357"/>
        </w:tabs>
        <w:suppressAutoHyphens/>
        <w:rPr>
          <w:rFonts w:asciiTheme="minorHAnsi" w:eastAsia="Calibri" w:hAnsiTheme="minorHAnsi" w:cstheme="minorHAnsi"/>
          <w:sz w:val="22"/>
          <w:szCs w:val="22"/>
          <w:lang w:eastAsia="en-US"/>
        </w:rPr>
      </w:pPr>
      <w:r w:rsidRPr="00C164D9">
        <w:rPr>
          <w:rFonts w:asciiTheme="minorHAnsi" w:eastAsia="Calibri" w:hAnsiTheme="minorHAnsi" w:cstheme="minorHAnsi"/>
          <w:sz w:val="22"/>
          <w:szCs w:val="22"/>
          <w:lang w:eastAsia="en-US"/>
        </w:rPr>
        <w:br w:type="page"/>
      </w:r>
    </w:p>
    <w:p w14:paraId="60D1CBFC" w14:textId="62A07BDF" w:rsidR="005961B0" w:rsidRPr="00AE0EEB" w:rsidRDefault="005961B0" w:rsidP="005961B0">
      <w:pPr>
        <w:tabs>
          <w:tab w:val="left" w:pos="357"/>
        </w:tabs>
        <w:suppressAutoHyphens/>
        <w:spacing w:after="360" w:line="276" w:lineRule="auto"/>
        <w:rPr>
          <w:rFonts w:asciiTheme="minorHAnsi" w:eastAsia="Calibri" w:hAnsiTheme="minorHAnsi" w:cstheme="minorHAnsi"/>
          <w:b/>
          <w:bCs/>
          <w:sz w:val="22"/>
          <w:szCs w:val="22"/>
          <w:lang w:eastAsia="en-US"/>
        </w:rPr>
      </w:pPr>
      <w:r w:rsidRPr="005961B0">
        <w:rPr>
          <w:rFonts w:asciiTheme="minorHAnsi" w:hAnsiTheme="minorHAnsi" w:cstheme="minorHAnsi"/>
          <w:b/>
          <w:bCs/>
          <w:sz w:val="28"/>
          <w:szCs w:val="28"/>
        </w:rPr>
        <w:lastRenderedPageBreak/>
        <w:t>Opisy</w:t>
      </w:r>
    </w:p>
    <w:bookmarkEnd w:id="0"/>
    <w:bookmarkEnd w:id="1"/>
    <w:bookmarkEnd w:id="2"/>
    <w:p w14:paraId="3BD21E79" w14:textId="647E2879" w:rsidR="00D157AB" w:rsidRPr="005961B0" w:rsidRDefault="003C11D6" w:rsidP="005961B0">
      <w:pPr>
        <w:tabs>
          <w:tab w:val="left" w:pos="357"/>
        </w:tabs>
        <w:spacing w:before="360" w:after="360" w:line="276" w:lineRule="auto"/>
        <w:rPr>
          <w:rFonts w:asciiTheme="minorHAnsi" w:hAnsiTheme="minorHAnsi" w:cstheme="minorHAnsi"/>
          <w:b/>
          <w:color w:val="C00000"/>
          <w:sz w:val="22"/>
          <w:szCs w:val="22"/>
          <w:u w:val="single"/>
        </w:rPr>
      </w:pPr>
      <w:r w:rsidRPr="005961B0">
        <w:rPr>
          <w:rFonts w:asciiTheme="minorHAnsi" w:hAnsiTheme="minorHAnsi" w:cstheme="minorHAnsi"/>
          <w:b/>
          <w:color w:val="C00000"/>
          <w:sz w:val="22"/>
          <w:szCs w:val="22"/>
        </w:rPr>
        <w:t xml:space="preserve">2 ECTS </w:t>
      </w:r>
      <w:r w:rsidRPr="005961B0">
        <w:rPr>
          <w:rFonts w:asciiTheme="minorHAnsi" w:hAnsiTheme="minorHAnsi" w:cstheme="minorHAnsi"/>
          <w:b/>
          <w:color w:val="C00000"/>
          <w:sz w:val="22"/>
          <w:szCs w:val="22"/>
          <w:u w:val="single"/>
        </w:rPr>
        <w:t>(</w:t>
      </w:r>
      <w:r w:rsidR="00D157AB" w:rsidRPr="005961B0">
        <w:rPr>
          <w:rFonts w:asciiTheme="minorHAnsi" w:hAnsiTheme="minorHAnsi" w:cstheme="minorHAnsi"/>
          <w:b/>
          <w:color w:val="C00000"/>
          <w:sz w:val="22"/>
          <w:szCs w:val="22"/>
          <w:u w:val="single"/>
        </w:rPr>
        <w:t>30 godzin):</w:t>
      </w:r>
    </w:p>
    <w:bookmarkEnd w:id="3"/>
    <w:p w14:paraId="0E6A2117" w14:textId="77777777" w:rsidR="00A12536" w:rsidRPr="009458E1" w:rsidRDefault="00A12536" w:rsidP="00A12536">
      <w:pPr>
        <w:spacing w:line="276" w:lineRule="auto"/>
        <w:rPr>
          <w:rFonts w:ascii="Calibri" w:hAnsi="Calibri" w:cs="Calibri"/>
          <w:b/>
          <w:bCs/>
          <w:sz w:val="22"/>
          <w:szCs w:val="22"/>
        </w:rPr>
      </w:pPr>
      <w:r w:rsidRPr="009458E1">
        <w:rPr>
          <w:rFonts w:ascii="Calibri" w:hAnsi="Calibri" w:cs="Calibri"/>
          <w:b/>
          <w:bCs/>
          <w:sz w:val="22"/>
          <w:szCs w:val="22"/>
        </w:rPr>
        <w:t>1.</w:t>
      </w:r>
    </w:p>
    <w:p w14:paraId="6EDD7C03" w14:textId="77777777" w:rsidR="00C164D9" w:rsidRPr="009576C9" w:rsidRDefault="00C164D9" w:rsidP="00C164D9">
      <w:pPr>
        <w:spacing w:line="276" w:lineRule="auto"/>
        <w:rPr>
          <w:rFonts w:ascii="Calibri" w:hAnsi="Calibri" w:cs="Calibri"/>
          <w:sz w:val="22"/>
          <w:szCs w:val="22"/>
        </w:rPr>
      </w:pPr>
      <w:bookmarkStart w:id="7" w:name="_Hlk193117923"/>
      <w:r w:rsidRPr="009576C9">
        <w:rPr>
          <w:rFonts w:ascii="Calibri" w:hAnsi="Calibri" w:cs="Calibri"/>
          <w:b/>
          <w:bCs/>
          <w:sz w:val="22"/>
          <w:szCs w:val="22"/>
        </w:rPr>
        <w:t xml:space="preserve">Nazwa przedmiotu: </w:t>
      </w:r>
      <w:r w:rsidRPr="00A12536">
        <w:rPr>
          <w:rFonts w:ascii="Calibri" w:hAnsi="Calibri" w:cs="Calibri"/>
          <w:b/>
          <w:bCs/>
          <w:color w:val="538135" w:themeColor="accent6" w:themeShade="BF"/>
          <w:sz w:val="22"/>
          <w:szCs w:val="22"/>
        </w:rPr>
        <w:t>Ciało w kulturze konsumpcyjnej</w:t>
      </w:r>
    </w:p>
    <w:p w14:paraId="41EB70C2" w14:textId="77777777" w:rsidR="00C164D9" w:rsidRPr="009576C9" w:rsidRDefault="00C164D9" w:rsidP="00C164D9">
      <w:pPr>
        <w:spacing w:line="276" w:lineRule="auto"/>
        <w:rPr>
          <w:rFonts w:ascii="Calibri" w:hAnsi="Calibri" w:cs="Calibri"/>
          <w:sz w:val="22"/>
          <w:szCs w:val="22"/>
        </w:rPr>
      </w:pPr>
      <w:r w:rsidRPr="009576C9">
        <w:rPr>
          <w:rFonts w:ascii="Calibri" w:hAnsi="Calibri" w:cs="Calibri"/>
          <w:b/>
          <w:bCs/>
          <w:sz w:val="22"/>
          <w:szCs w:val="22"/>
        </w:rPr>
        <w:t xml:space="preserve">Prowadzący: </w:t>
      </w:r>
      <w:r w:rsidRPr="009576C9">
        <w:rPr>
          <w:rFonts w:ascii="Calibri" w:hAnsi="Calibri" w:cs="Calibri"/>
          <w:sz w:val="22"/>
          <w:szCs w:val="22"/>
        </w:rPr>
        <w:t>dr Adam Buczkowski</w:t>
      </w:r>
    </w:p>
    <w:p w14:paraId="00518B16" w14:textId="77777777" w:rsidR="00C164D9" w:rsidRPr="009576C9" w:rsidRDefault="00C164D9" w:rsidP="00C164D9">
      <w:pPr>
        <w:spacing w:line="276" w:lineRule="auto"/>
        <w:rPr>
          <w:rFonts w:ascii="Calibri" w:hAnsi="Calibri" w:cs="Calibri"/>
          <w:sz w:val="22"/>
          <w:szCs w:val="22"/>
        </w:rPr>
      </w:pPr>
      <w:r w:rsidRPr="009576C9">
        <w:rPr>
          <w:rFonts w:ascii="Calibri" w:hAnsi="Calibri" w:cs="Calibri"/>
          <w:b/>
          <w:bCs/>
          <w:sz w:val="22"/>
          <w:szCs w:val="22"/>
        </w:rPr>
        <w:t xml:space="preserve">Forma zajęć: </w:t>
      </w:r>
      <w:r w:rsidRPr="009576C9">
        <w:rPr>
          <w:rFonts w:ascii="Calibri" w:hAnsi="Calibri" w:cs="Calibri"/>
          <w:sz w:val="22"/>
          <w:szCs w:val="22"/>
        </w:rPr>
        <w:t>ćwiczenia</w:t>
      </w:r>
    </w:p>
    <w:p w14:paraId="53517ED7" w14:textId="77777777" w:rsidR="00C164D9" w:rsidRPr="009576C9" w:rsidRDefault="00C164D9" w:rsidP="00C164D9">
      <w:pPr>
        <w:spacing w:line="276" w:lineRule="auto"/>
        <w:rPr>
          <w:rFonts w:ascii="Calibri" w:hAnsi="Calibri" w:cs="Calibri"/>
          <w:sz w:val="22"/>
          <w:szCs w:val="22"/>
        </w:rPr>
      </w:pPr>
      <w:r w:rsidRPr="009576C9">
        <w:rPr>
          <w:rFonts w:ascii="Calibri" w:hAnsi="Calibri" w:cs="Calibri"/>
          <w:b/>
          <w:bCs/>
          <w:sz w:val="22"/>
          <w:szCs w:val="22"/>
        </w:rPr>
        <w:t xml:space="preserve">Liczba godzin: </w:t>
      </w:r>
      <w:r w:rsidRPr="009576C9">
        <w:rPr>
          <w:rFonts w:ascii="Calibri" w:hAnsi="Calibri" w:cs="Calibri"/>
          <w:sz w:val="22"/>
          <w:szCs w:val="22"/>
        </w:rPr>
        <w:t>30</w:t>
      </w:r>
    </w:p>
    <w:p w14:paraId="787BF29E" w14:textId="77777777" w:rsidR="00C164D9" w:rsidRPr="009576C9" w:rsidRDefault="00C164D9" w:rsidP="00C164D9">
      <w:pPr>
        <w:spacing w:line="276" w:lineRule="auto"/>
        <w:rPr>
          <w:rFonts w:ascii="Calibri" w:hAnsi="Calibri" w:cs="Calibri"/>
          <w:sz w:val="22"/>
          <w:szCs w:val="22"/>
        </w:rPr>
      </w:pPr>
      <w:r w:rsidRPr="009576C9">
        <w:rPr>
          <w:rFonts w:ascii="Calibri" w:hAnsi="Calibri" w:cs="Calibri"/>
          <w:b/>
          <w:bCs/>
          <w:sz w:val="22"/>
          <w:szCs w:val="22"/>
        </w:rPr>
        <w:t xml:space="preserve">Liczba ECTS: </w:t>
      </w:r>
      <w:r w:rsidRPr="009576C9">
        <w:rPr>
          <w:rFonts w:ascii="Calibri" w:hAnsi="Calibri" w:cs="Calibri"/>
          <w:sz w:val="22"/>
          <w:szCs w:val="22"/>
        </w:rPr>
        <w:t xml:space="preserve">2 </w:t>
      </w:r>
    </w:p>
    <w:p w14:paraId="461790EF" w14:textId="77777777" w:rsidR="00C164D9" w:rsidRPr="009576C9" w:rsidRDefault="00C164D9" w:rsidP="00C164D9">
      <w:pPr>
        <w:spacing w:line="276" w:lineRule="auto"/>
        <w:rPr>
          <w:rFonts w:ascii="Calibri" w:hAnsi="Calibri" w:cs="Calibri"/>
          <w:sz w:val="22"/>
          <w:szCs w:val="22"/>
        </w:rPr>
      </w:pPr>
      <w:r w:rsidRPr="009576C9">
        <w:rPr>
          <w:rFonts w:ascii="Calibri" w:hAnsi="Calibri" w:cs="Calibri"/>
          <w:b/>
          <w:bCs/>
          <w:sz w:val="22"/>
          <w:szCs w:val="22"/>
        </w:rPr>
        <w:t xml:space="preserve">Opis: </w:t>
      </w:r>
      <w:r w:rsidRPr="009576C9">
        <w:rPr>
          <w:rFonts w:ascii="Calibri" w:hAnsi="Calibri" w:cs="Calibri"/>
          <w:sz w:val="22"/>
          <w:szCs w:val="22"/>
        </w:rPr>
        <w:t>Celem zajęć będzie analiza współczesnych przedstawień ciała w kulturze konsumpcyjnej. Podczas zajęć dokonamy przeglądu najważniejszych koncepcji teoretycznych ujmujących ciało w kulturze współczesnej oraz poddamy analizie przedstawienia różnych typów ciał: ciało młode-stare, ciało kobiety-mężczyzny, ciało dziecka-ciało dorosłe, ciało biedne-ciało bogate i inne oraz ocenimy wpływ dyskursów ciała na inne procesy zachodzące we współczesnej kulturze.</w:t>
      </w:r>
    </w:p>
    <w:p w14:paraId="111FEC48" w14:textId="77777777" w:rsidR="00C164D9" w:rsidRPr="009576C9" w:rsidRDefault="00C164D9" w:rsidP="00C164D9">
      <w:pPr>
        <w:spacing w:line="276" w:lineRule="auto"/>
        <w:rPr>
          <w:rFonts w:ascii="Calibri" w:hAnsi="Calibri" w:cs="Calibri"/>
          <w:sz w:val="22"/>
          <w:szCs w:val="22"/>
        </w:rPr>
      </w:pPr>
      <w:r w:rsidRPr="009576C9">
        <w:rPr>
          <w:rFonts w:ascii="Calibri" w:hAnsi="Calibri" w:cs="Calibri"/>
          <w:sz w:val="22"/>
          <w:szCs w:val="22"/>
        </w:rPr>
        <w:t>Wybrana literatura</w:t>
      </w:r>
      <w:r>
        <w:rPr>
          <w:rFonts w:ascii="Calibri" w:hAnsi="Calibri" w:cs="Calibri"/>
          <w:sz w:val="22"/>
          <w:szCs w:val="22"/>
        </w:rPr>
        <w:t>:</w:t>
      </w:r>
    </w:p>
    <w:p w14:paraId="10B83643"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Chris Shilling - Socjologia ciała -2010</w:t>
      </w:r>
    </w:p>
    <w:p w14:paraId="06067359"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 xml:space="preserve">Zbyszko Melosik – Tożsamość, ciało i władza – 1996 </w:t>
      </w:r>
    </w:p>
    <w:p w14:paraId="4083C9FD"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George Vigarello – Historia otyłości - 2012,</w:t>
      </w:r>
    </w:p>
    <w:p w14:paraId="1AE8D2A4"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D.Majka-Rostek, E.Banaszak, R.Florkowski – Trickster. Społeczno-kulturowe kontekstu doświadczania ciała 2016</w:t>
      </w:r>
    </w:p>
    <w:p w14:paraId="70E5AE59"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Kazimierz Banek – Opowieść o włosach. Zwyczaje – rytuały – symbolika 2010</w:t>
      </w:r>
    </w:p>
    <w:p w14:paraId="365E8531"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Courtine Jean-Jacques – Historia ciała, tom 3, różne spojrzenia, wiek XX</w:t>
      </w:r>
    </w:p>
    <w:p w14:paraId="63288230"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Ewa Banaszak – Doświadczanie ciała i nagości [w] Ewa Banaszak, Paweł Czajkowski- Corpus delicti, rozkoszne ciało. Szkice nie tylko z socjologii ciała – 2010</w:t>
      </w:r>
    </w:p>
    <w:p w14:paraId="24176007"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Krzysztof Arcimowicz – Ciało męskie w kulturze współczesnej [w] Ewa Banaszak, Paweł Czajkowski- Corpus delicti, rozkoszne ciało. Szkice nie tylko z socjologii ciała – 2010</w:t>
      </w:r>
    </w:p>
    <w:p w14:paraId="2FCBB84C"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 xml:space="preserve">Małgorzata Bieńkowska – Transeksualizm w Polsce. Wymiar indywidualny i społeczny przekraczania binarnego systemu płci - 2012 </w:t>
      </w:r>
    </w:p>
    <w:p w14:paraId="356A0796"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Dorota Majka-Rostek – Wizerunki ciężarnego ciała [w] Ewa Banaszak, Paweł Czajkowski- Corpus delicti, rozkoszne ciało. Szkice nie tylko z socjologii ciała – 2010</w:t>
      </w:r>
    </w:p>
    <w:p w14:paraId="3FB1E660" w14:textId="77777777" w:rsidR="00C164D9" w:rsidRPr="008D2376" w:rsidRDefault="00C164D9" w:rsidP="00C164D9">
      <w:pPr>
        <w:spacing w:line="276" w:lineRule="auto"/>
        <w:rPr>
          <w:rFonts w:ascii="Calibri" w:hAnsi="Calibri" w:cs="Calibri"/>
          <w:sz w:val="18"/>
          <w:szCs w:val="18"/>
        </w:rPr>
      </w:pPr>
      <w:r w:rsidRPr="008D2376">
        <w:rPr>
          <w:rFonts w:ascii="Calibri" w:hAnsi="Calibri" w:cs="Calibri"/>
          <w:sz w:val="18"/>
          <w:szCs w:val="18"/>
        </w:rPr>
        <w:t xml:space="preserve">Agata Dziuban - Ja zapisane na skórze. Tatuowanie ciała jako praca tożsamościowa w indywidualizującym się społeczeństwie polskim [w] Przegląd Socjologii Jakościowej Tom VIII Numer 2 Ciało w przestrzeni społecznej pod redakcją Anny Kacperczyk i Dominiki Byczkowskiej </w:t>
      </w:r>
    </w:p>
    <w:p w14:paraId="26DFC565" w14:textId="77777777" w:rsidR="00C164D9" w:rsidRPr="009576C9" w:rsidRDefault="00C164D9" w:rsidP="00C164D9">
      <w:pPr>
        <w:spacing w:line="276" w:lineRule="auto"/>
        <w:rPr>
          <w:rFonts w:ascii="Calibri" w:hAnsi="Calibri" w:cs="Calibri"/>
          <w:sz w:val="22"/>
          <w:szCs w:val="22"/>
        </w:rPr>
      </w:pPr>
      <w:r w:rsidRPr="008D2376">
        <w:rPr>
          <w:rFonts w:ascii="Calibri" w:hAnsi="Calibri" w:cs="Calibri"/>
          <w:sz w:val="18"/>
          <w:szCs w:val="18"/>
        </w:rPr>
        <w:t>Tomasz Sahaj – Ciało (nie)pełnosprawne jako trick(teksts). Analiza socjologiczna wybranych obrazów medialnych [w] D.Majka-Rostek, E.Banaszak, R.Florkowski – Trickster. Społeczno-kulturowe kontekstu doświadczania ciała 2016</w:t>
      </w:r>
    </w:p>
    <w:p w14:paraId="2D95EAEE" w14:textId="77777777" w:rsidR="00C164D9" w:rsidRDefault="00C164D9" w:rsidP="00C164D9">
      <w:pPr>
        <w:spacing w:line="276" w:lineRule="auto"/>
        <w:rPr>
          <w:rFonts w:ascii="Calibri" w:hAnsi="Calibri" w:cs="Calibri"/>
          <w:sz w:val="22"/>
          <w:szCs w:val="22"/>
        </w:rPr>
      </w:pPr>
      <w:r w:rsidRPr="009576C9">
        <w:rPr>
          <w:rFonts w:ascii="Calibri" w:hAnsi="Calibri" w:cs="Calibri"/>
          <w:b/>
          <w:bCs/>
          <w:sz w:val="22"/>
          <w:szCs w:val="22"/>
        </w:rPr>
        <w:t xml:space="preserve">Warunki zaliczenia (ZO): </w:t>
      </w:r>
      <w:r w:rsidRPr="009576C9">
        <w:rPr>
          <w:rFonts w:ascii="Calibri" w:hAnsi="Calibri" w:cs="Calibri"/>
          <w:sz w:val="22"/>
          <w:szCs w:val="22"/>
        </w:rPr>
        <w:t>Prezentacja na zadany temat, dyskusja podczas zajęć.</w:t>
      </w:r>
    </w:p>
    <w:p w14:paraId="3AFB49D9" w14:textId="77777777" w:rsidR="00C164D9" w:rsidRDefault="00C164D9" w:rsidP="00C164D9">
      <w:pPr>
        <w:spacing w:line="276" w:lineRule="auto"/>
        <w:rPr>
          <w:rFonts w:ascii="Calibri" w:hAnsi="Calibri" w:cs="Calibri"/>
          <w:sz w:val="22"/>
          <w:szCs w:val="22"/>
        </w:rPr>
      </w:pPr>
    </w:p>
    <w:p w14:paraId="0F5E12CB" w14:textId="77777777" w:rsidR="00C164D9" w:rsidRPr="00C164D9" w:rsidRDefault="00C164D9" w:rsidP="00C164D9">
      <w:pPr>
        <w:spacing w:line="276" w:lineRule="auto"/>
        <w:rPr>
          <w:rFonts w:ascii="Calibri" w:hAnsi="Calibri" w:cs="Calibri"/>
          <w:b/>
          <w:bCs/>
          <w:sz w:val="22"/>
          <w:szCs w:val="22"/>
        </w:rPr>
      </w:pPr>
      <w:r w:rsidRPr="00C164D9">
        <w:rPr>
          <w:rFonts w:ascii="Calibri" w:hAnsi="Calibri" w:cs="Calibri"/>
          <w:b/>
          <w:bCs/>
          <w:sz w:val="22"/>
          <w:szCs w:val="22"/>
        </w:rPr>
        <w:t>2.</w:t>
      </w:r>
    </w:p>
    <w:p w14:paraId="3D75CF0B" w14:textId="13C1DD93"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Nazwa przedmiotu: </w:t>
      </w:r>
      <w:r w:rsidRPr="00A12536">
        <w:rPr>
          <w:rFonts w:ascii="Calibri" w:hAnsi="Calibri" w:cs="Calibri"/>
          <w:b/>
          <w:bCs/>
          <w:color w:val="538135" w:themeColor="accent6" w:themeShade="BF"/>
          <w:sz w:val="22"/>
          <w:szCs w:val="22"/>
        </w:rPr>
        <w:t>Czy zło jest bardziej atrakcyjne niż dobro w życiu społecznym</w:t>
      </w:r>
      <w:r>
        <w:rPr>
          <w:rFonts w:ascii="Calibri" w:hAnsi="Calibri" w:cs="Calibri"/>
          <w:b/>
          <w:bCs/>
          <w:color w:val="538135" w:themeColor="accent6" w:themeShade="BF"/>
          <w:sz w:val="22"/>
          <w:szCs w:val="22"/>
        </w:rPr>
        <w:t>?</w:t>
      </w:r>
    </w:p>
    <w:p w14:paraId="6B94A233"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 xml:space="preserve">Prowadząca: </w:t>
      </w:r>
      <w:r w:rsidRPr="00FA1140">
        <w:rPr>
          <w:rFonts w:ascii="Calibri" w:hAnsi="Calibri" w:cs="Calibri"/>
          <w:sz w:val="22"/>
          <w:szCs w:val="22"/>
        </w:rPr>
        <w:t xml:space="preserve">dr </w:t>
      </w:r>
      <w:r>
        <w:rPr>
          <w:rFonts w:ascii="Calibri" w:hAnsi="Calibri" w:cs="Calibri"/>
          <w:sz w:val="22"/>
          <w:szCs w:val="22"/>
        </w:rPr>
        <w:t>hab. Anna Drabarek, prof. APS</w:t>
      </w:r>
    </w:p>
    <w:p w14:paraId="401F6A20"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Forma zajęć: </w:t>
      </w:r>
      <w:r w:rsidRPr="00FA1140">
        <w:rPr>
          <w:rFonts w:ascii="Calibri" w:hAnsi="Calibri" w:cs="Calibri"/>
          <w:sz w:val="22"/>
          <w:szCs w:val="22"/>
        </w:rPr>
        <w:t>konwersatorium</w:t>
      </w:r>
    </w:p>
    <w:p w14:paraId="1037212C"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 xml:space="preserve">Liczba godzin: </w:t>
      </w:r>
      <w:r w:rsidRPr="00FA1140">
        <w:rPr>
          <w:rFonts w:ascii="Calibri" w:hAnsi="Calibri" w:cs="Calibri"/>
          <w:sz w:val="22"/>
          <w:szCs w:val="22"/>
        </w:rPr>
        <w:t>30</w:t>
      </w:r>
    </w:p>
    <w:p w14:paraId="2E005CC4"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Liczba ECTS: </w:t>
      </w:r>
      <w:r w:rsidRPr="002D4872">
        <w:rPr>
          <w:rFonts w:ascii="Calibri" w:hAnsi="Calibri" w:cs="Calibri"/>
          <w:sz w:val="22"/>
          <w:szCs w:val="22"/>
        </w:rPr>
        <w:t>2</w:t>
      </w:r>
    </w:p>
    <w:p w14:paraId="5EF3A57D" w14:textId="77777777" w:rsidR="00C164D9" w:rsidRPr="003E3E3C" w:rsidRDefault="00C164D9" w:rsidP="00C164D9">
      <w:pPr>
        <w:spacing w:line="276" w:lineRule="auto"/>
        <w:rPr>
          <w:rFonts w:ascii="Calibri" w:hAnsi="Calibri" w:cs="Calibri"/>
          <w:sz w:val="22"/>
          <w:szCs w:val="22"/>
        </w:rPr>
      </w:pPr>
      <w:r w:rsidRPr="002D4872">
        <w:rPr>
          <w:rFonts w:ascii="Calibri" w:hAnsi="Calibri" w:cs="Calibri"/>
          <w:b/>
          <w:bCs/>
          <w:sz w:val="22"/>
          <w:szCs w:val="22"/>
        </w:rPr>
        <w:t>Opis</w:t>
      </w:r>
      <w:r>
        <w:rPr>
          <w:rFonts w:ascii="Calibri" w:hAnsi="Calibri" w:cs="Calibri"/>
          <w:b/>
          <w:bCs/>
          <w:sz w:val="22"/>
          <w:szCs w:val="22"/>
        </w:rPr>
        <w:t>:</w:t>
      </w:r>
      <w:r w:rsidRPr="003E3E3C">
        <w:t xml:space="preserve"> </w:t>
      </w:r>
      <w:r w:rsidRPr="003E3E3C">
        <w:rPr>
          <w:rFonts w:ascii="Calibri" w:hAnsi="Calibri" w:cs="Calibri"/>
          <w:sz w:val="22"/>
          <w:szCs w:val="22"/>
        </w:rPr>
        <w:t>Tematy</w:t>
      </w:r>
      <w:r>
        <w:rPr>
          <w:rFonts w:ascii="Calibri" w:hAnsi="Calibri" w:cs="Calibri"/>
          <w:sz w:val="22"/>
          <w:szCs w:val="22"/>
        </w:rPr>
        <w:t xml:space="preserve"> zajęć:</w:t>
      </w:r>
    </w:p>
    <w:p w14:paraId="4420A7E4" w14:textId="77777777" w:rsidR="00C164D9" w:rsidRPr="00D31F44" w:rsidRDefault="00C164D9" w:rsidP="00C164D9">
      <w:pPr>
        <w:pStyle w:val="Akapitzlist"/>
        <w:numPr>
          <w:ilvl w:val="0"/>
          <w:numId w:val="23"/>
        </w:numPr>
        <w:spacing w:after="0"/>
        <w:contextualSpacing/>
        <w:rPr>
          <w:rFonts w:cs="Calibri"/>
        </w:rPr>
      </w:pPr>
      <w:r w:rsidRPr="00D31F44">
        <w:rPr>
          <w:rFonts w:cs="Calibri"/>
        </w:rPr>
        <w:t>Problem sprawiedliwości w kontekście egoizmu i dobra wspólnego </w:t>
      </w:r>
    </w:p>
    <w:p w14:paraId="33D5BCDB" w14:textId="77777777" w:rsidR="00C164D9" w:rsidRPr="00D31F44" w:rsidRDefault="00C164D9" w:rsidP="00C164D9">
      <w:pPr>
        <w:pStyle w:val="Akapitzlist"/>
        <w:numPr>
          <w:ilvl w:val="0"/>
          <w:numId w:val="23"/>
        </w:numPr>
        <w:spacing w:after="0"/>
        <w:contextualSpacing/>
        <w:rPr>
          <w:rFonts w:cs="Calibri"/>
        </w:rPr>
      </w:pPr>
      <w:r w:rsidRPr="00D31F44">
        <w:rPr>
          <w:rFonts w:cs="Calibri"/>
        </w:rPr>
        <w:t>Pojęcie szczęścia i dobrostanu w życiu społecznym </w:t>
      </w:r>
    </w:p>
    <w:p w14:paraId="29BAEE09" w14:textId="77777777" w:rsidR="00C164D9" w:rsidRPr="00D31F44" w:rsidRDefault="00C164D9" w:rsidP="00C164D9">
      <w:pPr>
        <w:pStyle w:val="Akapitzlist"/>
        <w:numPr>
          <w:ilvl w:val="0"/>
          <w:numId w:val="23"/>
        </w:numPr>
        <w:spacing w:after="0"/>
        <w:contextualSpacing/>
        <w:rPr>
          <w:rFonts w:cs="Calibri"/>
        </w:rPr>
      </w:pPr>
      <w:r w:rsidRPr="00D31F44">
        <w:rPr>
          <w:rFonts w:cs="Calibri"/>
        </w:rPr>
        <w:t>Obłuda, kłamstwo, samozakłamanie w stosunkach społecznych </w:t>
      </w:r>
    </w:p>
    <w:p w14:paraId="034A85E5" w14:textId="77777777" w:rsidR="00C164D9" w:rsidRPr="00D31F44" w:rsidRDefault="00C164D9" w:rsidP="00C164D9">
      <w:pPr>
        <w:pStyle w:val="Akapitzlist"/>
        <w:numPr>
          <w:ilvl w:val="0"/>
          <w:numId w:val="23"/>
        </w:numPr>
        <w:spacing w:after="0"/>
        <w:contextualSpacing/>
        <w:rPr>
          <w:rFonts w:cs="Calibri"/>
        </w:rPr>
      </w:pPr>
      <w:r w:rsidRPr="00D31F44">
        <w:rPr>
          <w:rFonts w:cs="Calibri"/>
        </w:rPr>
        <w:t>Eksperymenty medyczne na ludziach i zwierzętach </w:t>
      </w:r>
    </w:p>
    <w:p w14:paraId="5CFF65A0" w14:textId="77777777" w:rsidR="00C164D9" w:rsidRPr="00D31F44" w:rsidRDefault="00C164D9" w:rsidP="00C164D9">
      <w:pPr>
        <w:pStyle w:val="Akapitzlist"/>
        <w:numPr>
          <w:ilvl w:val="0"/>
          <w:numId w:val="23"/>
        </w:numPr>
        <w:spacing w:after="0"/>
        <w:contextualSpacing/>
        <w:rPr>
          <w:rFonts w:cs="Calibri"/>
        </w:rPr>
      </w:pPr>
      <w:r w:rsidRPr="00D31F44">
        <w:rPr>
          <w:rFonts w:cs="Calibri"/>
        </w:rPr>
        <w:lastRenderedPageBreak/>
        <w:t>Dylematy moralne związane z umieraniem i śmiercią </w:t>
      </w:r>
    </w:p>
    <w:p w14:paraId="4CEA9740" w14:textId="77777777" w:rsidR="00C164D9" w:rsidRPr="00D31F44" w:rsidRDefault="00C164D9" w:rsidP="00C164D9">
      <w:pPr>
        <w:pStyle w:val="Akapitzlist"/>
        <w:numPr>
          <w:ilvl w:val="0"/>
          <w:numId w:val="23"/>
        </w:numPr>
        <w:spacing w:after="0"/>
        <w:contextualSpacing/>
        <w:rPr>
          <w:rFonts w:cs="Calibri"/>
        </w:rPr>
      </w:pPr>
      <w:r w:rsidRPr="00D31F44">
        <w:rPr>
          <w:rFonts w:cs="Calibri"/>
        </w:rPr>
        <w:t>Plagiat w nauce i sztuce </w:t>
      </w:r>
    </w:p>
    <w:p w14:paraId="5EB940D9" w14:textId="77777777" w:rsidR="00C164D9" w:rsidRPr="00D31F44" w:rsidRDefault="00C164D9" w:rsidP="00C164D9">
      <w:pPr>
        <w:pStyle w:val="Akapitzlist"/>
        <w:numPr>
          <w:ilvl w:val="0"/>
          <w:numId w:val="23"/>
        </w:numPr>
        <w:spacing w:after="0"/>
        <w:contextualSpacing/>
        <w:rPr>
          <w:rFonts w:cs="Calibri"/>
        </w:rPr>
      </w:pPr>
      <w:r w:rsidRPr="00D31F44">
        <w:rPr>
          <w:rFonts w:cs="Calibri"/>
        </w:rPr>
        <w:t>Religia sprawa prywatna czy publiczna </w:t>
      </w:r>
    </w:p>
    <w:p w14:paraId="03F9B36E" w14:textId="77777777" w:rsidR="00C164D9" w:rsidRPr="00D31F44" w:rsidRDefault="00C164D9" w:rsidP="00C164D9">
      <w:pPr>
        <w:pStyle w:val="Akapitzlist"/>
        <w:numPr>
          <w:ilvl w:val="0"/>
          <w:numId w:val="23"/>
        </w:numPr>
        <w:spacing w:after="0"/>
        <w:contextualSpacing/>
        <w:rPr>
          <w:rFonts w:cs="Calibri"/>
        </w:rPr>
      </w:pPr>
      <w:r w:rsidRPr="00D31F44">
        <w:rPr>
          <w:rFonts w:cs="Calibri"/>
        </w:rPr>
        <w:t>„McDonaldyzacja” społeczeństwa </w:t>
      </w:r>
    </w:p>
    <w:p w14:paraId="1D653A56" w14:textId="77777777" w:rsidR="00C164D9" w:rsidRPr="00D31F44" w:rsidRDefault="00C164D9" w:rsidP="00C164D9">
      <w:pPr>
        <w:pStyle w:val="Akapitzlist"/>
        <w:numPr>
          <w:ilvl w:val="0"/>
          <w:numId w:val="23"/>
        </w:numPr>
        <w:spacing w:after="0"/>
        <w:contextualSpacing/>
        <w:rPr>
          <w:rFonts w:cs="Calibri"/>
        </w:rPr>
      </w:pPr>
      <w:r w:rsidRPr="00D31F44">
        <w:rPr>
          <w:rFonts w:cs="Calibri"/>
        </w:rPr>
        <w:t>Media społecznościowe i problem agresji i ekshibicjonizmu </w:t>
      </w:r>
    </w:p>
    <w:p w14:paraId="4F7BB1A2" w14:textId="77777777" w:rsidR="00C164D9" w:rsidRPr="00D31F44" w:rsidRDefault="00C164D9" w:rsidP="00C164D9">
      <w:pPr>
        <w:pStyle w:val="Akapitzlist"/>
        <w:numPr>
          <w:ilvl w:val="0"/>
          <w:numId w:val="23"/>
        </w:numPr>
        <w:spacing w:after="0"/>
        <w:contextualSpacing/>
        <w:rPr>
          <w:rFonts w:cs="Calibri"/>
        </w:rPr>
      </w:pPr>
      <w:r w:rsidRPr="00D31F44">
        <w:rPr>
          <w:rFonts w:cs="Calibri"/>
        </w:rPr>
        <w:t>Nowe miejsca pracy i „koniec pracy” </w:t>
      </w:r>
    </w:p>
    <w:p w14:paraId="575A7D20" w14:textId="77777777" w:rsidR="00C164D9" w:rsidRPr="00D31F44" w:rsidRDefault="00C164D9" w:rsidP="00C164D9">
      <w:pPr>
        <w:pStyle w:val="Akapitzlist"/>
        <w:numPr>
          <w:ilvl w:val="0"/>
          <w:numId w:val="23"/>
        </w:numPr>
        <w:spacing w:after="0"/>
        <w:contextualSpacing/>
        <w:rPr>
          <w:rFonts w:cs="Calibri"/>
        </w:rPr>
      </w:pPr>
      <w:r w:rsidRPr="00D31F44">
        <w:rPr>
          <w:rFonts w:cs="Calibri"/>
        </w:rPr>
        <w:t>Korupcja, jej rodzaje i konsekwencje społeczne </w:t>
      </w:r>
    </w:p>
    <w:p w14:paraId="457F1655" w14:textId="77777777" w:rsidR="00C164D9" w:rsidRPr="00D31F44" w:rsidRDefault="00C164D9" w:rsidP="00C164D9">
      <w:pPr>
        <w:pStyle w:val="Akapitzlist"/>
        <w:numPr>
          <w:ilvl w:val="0"/>
          <w:numId w:val="23"/>
        </w:numPr>
        <w:spacing w:after="0"/>
        <w:contextualSpacing/>
        <w:rPr>
          <w:rFonts w:cs="Calibri"/>
        </w:rPr>
      </w:pPr>
      <w:r w:rsidRPr="00D31F44">
        <w:rPr>
          <w:rFonts w:cs="Calibri"/>
        </w:rPr>
        <w:t>Bieda – stygmatyzacja i wykluczenie społeczne </w:t>
      </w:r>
    </w:p>
    <w:p w14:paraId="37888F53" w14:textId="77777777" w:rsidR="00C164D9" w:rsidRPr="00D31F44" w:rsidRDefault="00C164D9" w:rsidP="00C164D9">
      <w:pPr>
        <w:pStyle w:val="Akapitzlist"/>
        <w:numPr>
          <w:ilvl w:val="0"/>
          <w:numId w:val="23"/>
        </w:numPr>
        <w:spacing w:after="0"/>
        <w:contextualSpacing/>
        <w:rPr>
          <w:rFonts w:cs="Calibri"/>
        </w:rPr>
      </w:pPr>
      <w:r w:rsidRPr="00D31F44">
        <w:rPr>
          <w:rFonts w:cs="Calibri"/>
        </w:rPr>
        <w:t>Czy tolerancja powinna mieć granice </w:t>
      </w:r>
    </w:p>
    <w:p w14:paraId="0CEF31D5" w14:textId="77777777" w:rsidR="00C164D9" w:rsidRPr="00D31F44" w:rsidRDefault="00C164D9" w:rsidP="00C164D9">
      <w:pPr>
        <w:pStyle w:val="Akapitzlist"/>
        <w:numPr>
          <w:ilvl w:val="0"/>
          <w:numId w:val="23"/>
        </w:numPr>
        <w:spacing w:after="0"/>
        <w:contextualSpacing/>
        <w:rPr>
          <w:rFonts w:cs="Calibri"/>
        </w:rPr>
      </w:pPr>
      <w:r w:rsidRPr="00D31F44">
        <w:rPr>
          <w:rFonts w:cs="Calibri"/>
        </w:rPr>
        <w:t>Dylematy moralne wynikające z nieograniczonego przepływu informacji i krzyżowania się kultur </w:t>
      </w:r>
    </w:p>
    <w:p w14:paraId="4F576137" w14:textId="77777777" w:rsidR="00C164D9" w:rsidRPr="00A12536" w:rsidRDefault="00C164D9" w:rsidP="00C164D9">
      <w:pPr>
        <w:spacing w:line="276" w:lineRule="auto"/>
        <w:rPr>
          <w:rFonts w:ascii="Calibri" w:hAnsi="Calibri" w:cs="Calibri"/>
          <w:sz w:val="22"/>
          <w:szCs w:val="22"/>
        </w:rPr>
      </w:pPr>
      <w:r w:rsidRPr="00A12536">
        <w:rPr>
          <w:rFonts w:ascii="Calibri" w:hAnsi="Calibri" w:cs="Calibri"/>
          <w:sz w:val="22"/>
          <w:szCs w:val="22"/>
        </w:rPr>
        <w:t>Literatura:</w:t>
      </w:r>
    </w:p>
    <w:p w14:paraId="66395498"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J. Derrida, Historia kłamstwa. Prolegomena, Warszawa 2005;</w:t>
      </w:r>
    </w:p>
    <w:p w14:paraId="406F2E59"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A. Drabarek, Pojęcie szczęścia i dobrostanu, w: Krótkie wykłady z socjologii, Tom I, red. A. Firkowska-Mankiewicz, T. Kanash, E. Tarkowska, Warszawa 2011;</w:t>
      </w:r>
    </w:p>
    <w:p w14:paraId="0451F217"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H. P. Young, Sprawiedliwy podział, Warszawa 2003;</w:t>
      </w:r>
    </w:p>
    <w:p w14:paraId="56C10318"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A. Drabarek, Sprawiedliwość jako podstawowa kategoria życia społecznego, w:Krótkie wykłady z socjologii, Tom II, red. A. Firkowska-Mankiewicz, T. Kanash, E. Tarkowska, Warszawa 2013;</w:t>
      </w:r>
    </w:p>
    <w:p w14:paraId="45A08609"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E. Klee, Auschwitz. Medycyna III Rzeszy i jej ofiary, Kraków 2014;</w:t>
      </w:r>
    </w:p>
    <w:p w14:paraId="3A42EAB3"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G. Mazur, Etyczna ocena legalizacji eutanazji w Holandii, Kraków 2003;</w:t>
      </w:r>
    </w:p>
    <w:p w14:paraId="3432B04B"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K. Lorenz, Tak zwane zło, Warszawa 1996;</w:t>
      </w:r>
    </w:p>
    <w:p w14:paraId="17A1E9DE"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P. Singer, Wyzwolenie zwierząt, Warszawa 2004;</w:t>
      </w:r>
    </w:p>
    <w:p w14:paraId="39959B1A"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G. Ritzer, McDonaldyzacja społeczeństwa, Warszawa 2003;</w:t>
      </w:r>
    </w:p>
    <w:p w14:paraId="3B6C09CA"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Korupcja na przestrzeni wieków, https://cba.gov.pl /ftp/publikacje/ korupcja na przestrzeni wieków.pdf;</w:t>
      </w:r>
    </w:p>
    <w:p w14:paraId="3AC05FF4"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J. Rifkin, Koniec pracy. Schyłek siły roboczej na świecie i początek ery postrynkowej, Wrocław 2001;</w:t>
      </w:r>
    </w:p>
    <w:p w14:paraId="012DD7C1"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M. Wroński, Czy plagiat popłaca, w: Forum akademickie , nr 4/2007;</w:t>
      </w:r>
    </w:p>
    <w:p w14:paraId="56BABEDC" w14:textId="77777777" w:rsidR="00C164D9" w:rsidRPr="00A12536" w:rsidRDefault="00C164D9" w:rsidP="00C164D9">
      <w:pPr>
        <w:spacing w:line="276" w:lineRule="auto"/>
        <w:rPr>
          <w:rFonts w:ascii="Calibri" w:hAnsi="Calibri" w:cs="Calibri"/>
          <w:sz w:val="18"/>
          <w:szCs w:val="18"/>
        </w:rPr>
      </w:pPr>
      <w:r w:rsidRPr="00A12536">
        <w:rPr>
          <w:rFonts w:ascii="Calibri" w:hAnsi="Calibri" w:cs="Calibri"/>
          <w:sz w:val="18"/>
          <w:szCs w:val="18"/>
        </w:rPr>
        <w:t>F. Znaniecki, Społeczne role uczonych, Warszawa1984;</w:t>
      </w:r>
    </w:p>
    <w:p w14:paraId="5538DD28" w14:textId="77777777" w:rsidR="00C164D9" w:rsidRPr="003E3E3C" w:rsidRDefault="00C164D9" w:rsidP="00C164D9">
      <w:pPr>
        <w:spacing w:line="276" w:lineRule="auto"/>
        <w:rPr>
          <w:rFonts w:ascii="Calibri" w:hAnsi="Calibri" w:cs="Calibri"/>
          <w:sz w:val="22"/>
          <w:szCs w:val="22"/>
        </w:rPr>
      </w:pPr>
      <w:r w:rsidRPr="00A12536">
        <w:rPr>
          <w:rFonts w:ascii="Calibri" w:hAnsi="Calibri" w:cs="Calibri"/>
          <w:sz w:val="18"/>
          <w:szCs w:val="18"/>
        </w:rPr>
        <w:t>J. Sak, Dystans i tolerancja, w: Annales Universitatis Mariae Curie-Skłodowska, Vol.XXVII, 11, Sectio1, 2002, dlibra.umcs.lublin.pl/Content/24018/czas16080_27_2002_11.pdf;</w:t>
      </w:r>
    </w:p>
    <w:p w14:paraId="18843318" w14:textId="67D08570" w:rsidR="00C164D9" w:rsidRPr="00FA1140" w:rsidRDefault="00C164D9" w:rsidP="00C164D9">
      <w:pPr>
        <w:spacing w:line="276" w:lineRule="auto"/>
        <w:rPr>
          <w:rFonts w:ascii="Calibri" w:hAnsi="Calibri" w:cs="Calibri"/>
          <w:sz w:val="22"/>
          <w:szCs w:val="22"/>
        </w:rPr>
      </w:pPr>
      <w:r w:rsidRPr="002D4872">
        <w:rPr>
          <w:rFonts w:ascii="Calibri" w:hAnsi="Calibri" w:cs="Calibri"/>
          <w:b/>
          <w:bCs/>
          <w:sz w:val="22"/>
          <w:szCs w:val="22"/>
        </w:rPr>
        <w:t>Warunki zaliczenia (ZO): </w:t>
      </w:r>
      <w:r w:rsidRPr="001E73DF">
        <w:rPr>
          <w:rFonts w:ascii="Calibri" w:hAnsi="Calibri" w:cs="Calibri"/>
          <w:sz w:val="22"/>
          <w:szCs w:val="22"/>
        </w:rPr>
        <w:t>frekwencja, wygłoszenie referatu na określony</w:t>
      </w:r>
      <w:r>
        <w:rPr>
          <w:rFonts w:ascii="Calibri" w:hAnsi="Calibri" w:cs="Calibri"/>
          <w:sz w:val="22"/>
          <w:szCs w:val="22"/>
        </w:rPr>
        <w:t xml:space="preserve"> w programie</w:t>
      </w:r>
      <w:r w:rsidRPr="001E73DF">
        <w:rPr>
          <w:rFonts w:ascii="Calibri" w:hAnsi="Calibri" w:cs="Calibri"/>
          <w:sz w:val="22"/>
          <w:szCs w:val="22"/>
        </w:rPr>
        <w:t xml:space="preserve"> temat, aktywny udział w dyskusjach</w:t>
      </w:r>
      <w:r>
        <w:rPr>
          <w:rFonts w:ascii="Calibri" w:hAnsi="Calibri" w:cs="Calibri"/>
          <w:sz w:val="22"/>
          <w:szCs w:val="22"/>
        </w:rPr>
        <w:t xml:space="preserve">. </w:t>
      </w:r>
    </w:p>
    <w:p w14:paraId="64542E82" w14:textId="7C5CCD40" w:rsidR="00A12536" w:rsidRPr="00FA1140" w:rsidRDefault="00A12536" w:rsidP="00A12536">
      <w:pPr>
        <w:spacing w:line="276" w:lineRule="auto"/>
        <w:rPr>
          <w:rFonts w:ascii="Calibri" w:hAnsi="Calibri" w:cs="Calibri"/>
          <w:sz w:val="22"/>
          <w:szCs w:val="22"/>
        </w:rPr>
      </w:pPr>
    </w:p>
    <w:p w14:paraId="03E43589" w14:textId="544534FA" w:rsidR="00A12536" w:rsidRPr="009458E1" w:rsidRDefault="00C164D9" w:rsidP="00A12536">
      <w:pPr>
        <w:spacing w:line="276" w:lineRule="auto"/>
        <w:rPr>
          <w:rFonts w:ascii="Calibri" w:hAnsi="Calibri" w:cs="Calibri"/>
          <w:b/>
          <w:bCs/>
          <w:sz w:val="22"/>
          <w:szCs w:val="22"/>
        </w:rPr>
      </w:pPr>
      <w:r>
        <w:rPr>
          <w:rFonts w:ascii="Calibri" w:hAnsi="Calibri" w:cs="Calibri"/>
          <w:b/>
          <w:bCs/>
          <w:sz w:val="22"/>
          <w:szCs w:val="22"/>
        </w:rPr>
        <w:t>3</w:t>
      </w:r>
      <w:r w:rsidR="00A12536" w:rsidRPr="009458E1">
        <w:rPr>
          <w:rFonts w:ascii="Calibri" w:hAnsi="Calibri" w:cs="Calibri"/>
          <w:b/>
          <w:bCs/>
          <w:sz w:val="22"/>
          <w:szCs w:val="22"/>
        </w:rPr>
        <w:t xml:space="preserve">. </w:t>
      </w:r>
    </w:p>
    <w:p w14:paraId="083722EB" w14:textId="77777777" w:rsidR="00C164D9" w:rsidRPr="004F4738" w:rsidRDefault="00C164D9" w:rsidP="00C164D9">
      <w:pPr>
        <w:spacing w:line="276" w:lineRule="auto"/>
        <w:rPr>
          <w:rFonts w:ascii="Calibri" w:hAnsi="Calibri" w:cs="Calibri"/>
          <w:sz w:val="22"/>
          <w:szCs w:val="22"/>
        </w:rPr>
      </w:pPr>
      <w:r w:rsidRPr="004F4738">
        <w:rPr>
          <w:rFonts w:ascii="Calibri" w:hAnsi="Calibri" w:cs="Calibri"/>
          <w:b/>
          <w:bCs/>
          <w:sz w:val="22"/>
          <w:szCs w:val="22"/>
        </w:rPr>
        <w:t xml:space="preserve">Nazwa przedmiotu: </w:t>
      </w:r>
      <w:r w:rsidRPr="00A12536">
        <w:rPr>
          <w:rFonts w:ascii="Calibri" w:hAnsi="Calibri" w:cs="Calibri"/>
          <w:b/>
          <w:bCs/>
          <w:color w:val="538135" w:themeColor="accent6" w:themeShade="BF"/>
          <w:sz w:val="22"/>
          <w:szCs w:val="22"/>
        </w:rPr>
        <w:t xml:space="preserve">Kwestie społeczne w filmie, literaturze i malarstwie </w:t>
      </w:r>
      <w:r w:rsidRPr="00A12536">
        <w:rPr>
          <w:rFonts w:ascii="Calibri" w:hAnsi="Calibri" w:cs="Calibri"/>
          <w:color w:val="538135" w:themeColor="accent6" w:themeShade="BF"/>
          <w:sz w:val="22"/>
          <w:szCs w:val="22"/>
        </w:rPr>
        <w:t xml:space="preserve"> </w:t>
      </w:r>
    </w:p>
    <w:p w14:paraId="464349DE" w14:textId="77777777" w:rsidR="00C164D9" w:rsidRPr="004F4738" w:rsidRDefault="00C164D9" w:rsidP="00C164D9">
      <w:pPr>
        <w:jc w:val="both"/>
        <w:rPr>
          <w:rFonts w:ascii="Calibri" w:hAnsi="Calibri" w:cs="Calibri"/>
          <w:b/>
          <w:sz w:val="22"/>
          <w:szCs w:val="22"/>
        </w:rPr>
      </w:pPr>
      <w:r w:rsidRPr="004F4738">
        <w:rPr>
          <w:rFonts w:ascii="Calibri" w:hAnsi="Calibri" w:cs="Calibri"/>
          <w:b/>
          <w:bCs/>
          <w:sz w:val="22"/>
          <w:szCs w:val="22"/>
        </w:rPr>
        <w:t xml:space="preserve">Prowadzący: </w:t>
      </w:r>
      <w:r w:rsidRPr="004F4738">
        <w:rPr>
          <w:rFonts w:ascii="Calibri" w:hAnsi="Calibri" w:cs="Calibri"/>
          <w:sz w:val="22"/>
          <w:szCs w:val="22"/>
        </w:rPr>
        <w:t xml:space="preserve">mgr Arkadiusz Korycki </w:t>
      </w:r>
    </w:p>
    <w:p w14:paraId="1E75A1D7" w14:textId="77777777" w:rsidR="00C164D9" w:rsidRPr="004F4738" w:rsidRDefault="00C164D9" w:rsidP="00C164D9">
      <w:pPr>
        <w:spacing w:line="276" w:lineRule="auto"/>
        <w:rPr>
          <w:rFonts w:ascii="Calibri" w:hAnsi="Calibri" w:cs="Calibri"/>
          <w:sz w:val="22"/>
          <w:szCs w:val="22"/>
        </w:rPr>
      </w:pPr>
      <w:r w:rsidRPr="004F4738">
        <w:rPr>
          <w:rFonts w:ascii="Calibri" w:hAnsi="Calibri" w:cs="Calibri"/>
          <w:b/>
          <w:bCs/>
          <w:sz w:val="22"/>
          <w:szCs w:val="22"/>
        </w:rPr>
        <w:t xml:space="preserve">Forma zajęć: </w:t>
      </w:r>
      <w:r w:rsidRPr="004F4738">
        <w:rPr>
          <w:rFonts w:ascii="Calibri" w:hAnsi="Calibri" w:cs="Calibri"/>
          <w:sz w:val="22"/>
          <w:szCs w:val="22"/>
        </w:rPr>
        <w:t>ćwiczenia</w:t>
      </w:r>
    </w:p>
    <w:p w14:paraId="21CE86EE" w14:textId="77777777" w:rsidR="00C164D9" w:rsidRPr="004F4738" w:rsidRDefault="00C164D9" w:rsidP="00C164D9">
      <w:pPr>
        <w:spacing w:line="276" w:lineRule="auto"/>
        <w:rPr>
          <w:rFonts w:ascii="Calibri" w:hAnsi="Calibri" w:cs="Calibri"/>
          <w:sz w:val="22"/>
          <w:szCs w:val="22"/>
        </w:rPr>
      </w:pPr>
      <w:r w:rsidRPr="004F4738">
        <w:rPr>
          <w:rFonts w:ascii="Calibri" w:hAnsi="Calibri" w:cs="Calibri"/>
          <w:b/>
          <w:bCs/>
          <w:sz w:val="22"/>
          <w:szCs w:val="22"/>
        </w:rPr>
        <w:t xml:space="preserve">Liczba godzin: </w:t>
      </w:r>
      <w:r w:rsidRPr="004F4738">
        <w:rPr>
          <w:rFonts w:ascii="Calibri" w:hAnsi="Calibri" w:cs="Calibri"/>
          <w:sz w:val="22"/>
          <w:szCs w:val="22"/>
        </w:rPr>
        <w:t>30</w:t>
      </w:r>
    </w:p>
    <w:p w14:paraId="0B1B196D" w14:textId="77777777" w:rsidR="00C164D9" w:rsidRPr="004F4738" w:rsidRDefault="00C164D9" w:rsidP="00C164D9">
      <w:pPr>
        <w:spacing w:line="276" w:lineRule="auto"/>
        <w:rPr>
          <w:rFonts w:ascii="Calibri" w:hAnsi="Calibri" w:cs="Calibri"/>
          <w:sz w:val="22"/>
          <w:szCs w:val="22"/>
        </w:rPr>
      </w:pPr>
      <w:r w:rsidRPr="004F4738">
        <w:rPr>
          <w:rFonts w:ascii="Calibri" w:hAnsi="Calibri" w:cs="Calibri"/>
          <w:b/>
          <w:bCs/>
          <w:sz w:val="22"/>
          <w:szCs w:val="22"/>
        </w:rPr>
        <w:t xml:space="preserve">Liczba ECTS: </w:t>
      </w:r>
      <w:r w:rsidRPr="004F4738">
        <w:rPr>
          <w:rFonts w:ascii="Calibri" w:hAnsi="Calibri" w:cs="Calibri"/>
          <w:sz w:val="22"/>
          <w:szCs w:val="22"/>
        </w:rPr>
        <w:t>2</w:t>
      </w:r>
    </w:p>
    <w:p w14:paraId="29AB3095" w14:textId="77777777" w:rsidR="00C164D9" w:rsidRPr="004F4738" w:rsidRDefault="00C164D9" w:rsidP="00C164D9">
      <w:pPr>
        <w:spacing w:line="276" w:lineRule="auto"/>
        <w:rPr>
          <w:rFonts w:ascii="Calibri" w:hAnsi="Calibri" w:cs="Calibri"/>
          <w:sz w:val="22"/>
          <w:szCs w:val="22"/>
        </w:rPr>
      </w:pPr>
      <w:r w:rsidRPr="004F4738">
        <w:rPr>
          <w:rFonts w:ascii="Calibri" w:hAnsi="Calibri" w:cs="Calibri"/>
          <w:b/>
          <w:bCs/>
          <w:sz w:val="22"/>
          <w:szCs w:val="22"/>
        </w:rPr>
        <w:t>Opis:</w:t>
      </w:r>
      <w:r>
        <w:rPr>
          <w:rFonts w:ascii="Calibri" w:hAnsi="Calibri" w:cs="Calibri"/>
          <w:b/>
          <w:bCs/>
          <w:sz w:val="22"/>
          <w:szCs w:val="22"/>
        </w:rPr>
        <w:t xml:space="preserve"> </w:t>
      </w:r>
      <w:r w:rsidRPr="004F4738">
        <w:rPr>
          <w:rFonts w:ascii="Calibri" w:hAnsi="Calibri" w:cs="Calibri"/>
          <w:sz w:val="22"/>
          <w:szCs w:val="22"/>
        </w:rPr>
        <w:t>Każde zajęcia będą składały  się z trzech części. Podczas pierwszej zostanie przedstawiona i omówiona dana kwestia społeczna, podczas drugiej będziemy oglądać fragment filmowy, czytać literaturę lub analizować obrazy przedstawiające omawianą tematykę. Podczas trzeciej części będzie prowadzona dyskusja / debata  nt. sposobu przedstawienia danej kwestii społecznej oraz wpływu sztuki na podtrzymanie lub przełamanie stereotypu dotyczącego danej kwestii społecznej. </w:t>
      </w:r>
    </w:p>
    <w:p w14:paraId="277390A2" w14:textId="77777777" w:rsidR="00C164D9" w:rsidRPr="004F4738" w:rsidRDefault="00C164D9" w:rsidP="00C164D9">
      <w:pPr>
        <w:spacing w:line="276" w:lineRule="auto"/>
        <w:rPr>
          <w:rFonts w:ascii="Calibri" w:hAnsi="Calibri" w:cs="Calibri"/>
          <w:sz w:val="22"/>
          <w:szCs w:val="22"/>
        </w:rPr>
      </w:pPr>
      <w:r w:rsidRPr="004F4738">
        <w:rPr>
          <w:rFonts w:ascii="Calibri" w:hAnsi="Calibri" w:cs="Calibri"/>
          <w:sz w:val="22"/>
          <w:szCs w:val="22"/>
        </w:rPr>
        <w:t xml:space="preserve">Program zajęć: </w:t>
      </w:r>
    </w:p>
    <w:p w14:paraId="17805BCA" w14:textId="77777777" w:rsidR="00C164D9" w:rsidRPr="004F4738" w:rsidRDefault="00C164D9" w:rsidP="00C164D9">
      <w:pPr>
        <w:numPr>
          <w:ilvl w:val="0"/>
          <w:numId w:val="24"/>
        </w:numPr>
        <w:spacing w:line="276" w:lineRule="auto"/>
        <w:rPr>
          <w:rFonts w:ascii="Calibri" w:hAnsi="Calibri" w:cs="Calibri"/>
          <w:sz w:val="22"/>
          <w:szCs w:val="22"/>
        </w:rPr>
      </w:pPr>
      <w:r w:rsidRPr="004F4738">
        <w:rPr>
          <w:rFonts w:ascii="Calibri" w:hAnsi="Calibri" w:cs="Calibri"/>
          <w:sz w:val="22"/>
          <w:szCs w:val="22"/>
        </w:rPr>
        <w:t>Pojęcie, cechy i klasyfikacje kwestii społecznych </w:t>
      </w:r>
    </w:p>
    <w:p w14:paraId="324E0C0E" w14:textId="77777777" w:rsidR="00C164D9" w:rsidRPr="004F4738" w:rsidRDefault="00C164D9" w:rsidP="00C164D9">
      <w:pPr>
        <w:numPr>
          <w:ilvl w:val="0"/>
          <w:numId w:val="24"/>
        </w:numPr>
        <w:spacing w:line="276" w:lineRule="auto"/>
        <w:rPr>
          <w:rFonts w:ascii="Calibri" w:hAnsi="Calibri" w:cs="Calibri"/>
          <w:sz w:val="22"/>
          <w:szCs w:val="22"/>
        </w:rPr>
      </w:pPr>
      <w:r w:rsidRPr="004F4738">
        <w:rPr>
          <w:rFonts w:ascii="Calibri" w:hAnsi="Calibri" w:cs="Calibri"/>
          <w:sz w:val="22"/>
          <w:szCs w:val="22"/>
        </w:rPr>
        <w:t>Kwestie społeczne w bajkach</w:t>
      </w:r>
    </w:p>
    <w:p w14:paraId="77314D59" w14:textId="7F331DE0" w:rsidR="00C164D9" w:rsidRPr="004F4738" w:rsidRDefault="00125299" w:rsidP="00C164D9">
      <w:pPr>
        <w:numPr>
          <w:ilvl w:val="0"/>
          <w:numId w:val="24"/>
        </w:numPr>
        <w:spacing w:line="276" w:lineRule="auto"/>
        <w:rPr>
          <w:rFonts w:ascii="Calibri" w:hAnsi="Calibri" w:cs="Calibri"/>
          <w:sz w:val="22"/>
          <w:szCs w:val="22"/>
        </w:rPr>
      </w:pPr>
      <w:r>
        <w:rPr>
          <w:rFonts w:ascii="Calibri" w:hAnsi="Calibri" w:cs="Calibri"/>
          <w:sz w:val="22"/>
          <w:szCs w:val="22"/>
        </w:rPr>
        <w:t>„</w:t>
      </w:r>
      <w:r w:rsidR="00C164D9">
        <w:rPr>
          <w:rFonts w:ascii="Calibri" w:hAnsi="Calibri" w:cs="Calibri"/>
          <w:sz w:val="22"/>
          <w:szCs w:val="22"/>
        </w:rPr>
        <w:t>D</w:t>
      </w:r>
      <w:r w:rsidR="00C164D9" w:rsidRPr="004F4738">
        <w:rPr>
          <w:rFonts w:ascii="Calibri" w:hAnsi="Calibri" w:cs="Calibri"/>
          <w:sz w:val="22"/>
          <w:szCs w:val="22"/>
        </w:rPr>
        <w:t>waj ludzie z szafą</w:t>
      </w:r>
      <w:r>
        <w:rPr>
          <w:rFonts w:ascii="Calibri" w:hAnsi="Calibri" w:cs="Calibri"/>
          <w:sz w:val="22"/>
          <w:szCs w:val="22"/>
        </w:rPr>
        <w:t>”</w:t>
      </w:r>
      <w:r w:rsidR="00C164D9" w:rsidRPr="004F4738">
        <w:rPr>
          <w:rFonts w:ascii="Calibri" w:hAnsi="Calibri" w:cs="Calibri"/>
          <w:sz w:val="22"/>
          <w:szCs w:val="22"/>
        </w:rPr>
        <w:t xml:space="preserve"> jako etiuda filmowa o wykluczeniu społecznym </w:t>
      </w:r>
    </w:p>
    <w:p w14:paraId="39714E7C" w14:textId="6D2278EF" w:rsidR="00C164D9" w:rsidRPr="004F4738" w:rsidRDefault="00125299" w:rsidP="00C164D9">
      <w:pPr>
        <w:numPr>
          <w:ilvl w:val="0"/>
          <w:numId w:val="24"/>
        </w:numPr>
        <w:spacing w:line="276" w:lineRule="auto"/>
        <w:rPr>
          <w:rFonts w:ascii="Calibri" w:hAnsi="Calibri" w:cs="Calibri"/>
          <w:sz w:val="22"/>
          <w:szCs w:val="22"/>
        </w:rPr>
      </w:pPr>
      <w:r>
        <w:rPr>
          <w:rFonts w:ascii="Calibri" w:hAnsi="Calibri" w:cs="Calibri"/>
          <w:sz w:val="22"/>
          <w:szCs w:val="22"/>
        </w:rPr>
        <w:t>„</w:t>
      </w:r>
      <w:r w:rsidR="00C164D9">
        <w:rPr>
          <w:rFonts w:ascii="Calibri" w:hAnsi="Calibri" w:cs="Calibri"/>
          <w:sz w:val="22"/>
          <w:szCs w:val="22"/>
        </w:rPr>
        <w:t>N</w:t>
      </w:r>
      <w:r w:rsidR="00C164D9" w:rsidRPr="004F4738">
        <w:rPr>
          <w:rFonts w:ascii="Calibri" w:hAnsi="Calibri" w:cs="Calibri"/>
          <w:sz w:val="22"/>
          <w:szCs w:val="22"/>
        </w:rPr>
        <w:t>iebieskoocy</w:t>
      </w:r>
      <w:r>
        <w:rPr>
          <w:rFonts w:ascii="Calibri" w:hAnsi="Calibri" w:cs="Calibri"/>
          <w:sz w:val="22"/>
          <w:szCs w:val="22"/>
        </w:rPr>
        <w:t>”</w:t>
      </w:r>
      <w:r w:rsidR="00C164D9" w:rsidRPr="004F4738">
        <w:rPr>
          <w:rFonts w:ascii="Calibri" w:hAnsi="Calibri" w:cs="Calibri"/>
          <w:sz w:val="22"/>
          <w:szCs w:val="22"/>
        </w:rPr>
        <w:t xml:space="preserve"> jako dokument filmowy o dyskryminacji </w:t>
      </w:r>
    </w:p>
    <w:p w14:paraId="4ADCCE54" w14:textId="30D01498" w:rsidR="00C164D9" w:rsidRPr="004F4738" w:rsidRDefault="00125299" w:rsidP="00C164D9">
      <w:pPr>
        <w:numPr>
          <w:ilvl w:val="0"/>
          <w:numId w:val="24"/>
        </w:numPr>
        <w:spacing w:line="276" w:lineRule="auto"/>
        <w:rPr>
          <w:rFonts w:ascii="Calibri" w:hAnsi="Calibri" w:cs="Calibri"/>
          <w:sz w:val="22"/>
          <w:szCs w:val="22"/>
        </w:rPr>
      </w:pPr>
      <w:r>
        <w:rPr>
          <w:rFonts w:ascii="Calibri" w:hAnsi="Calibri" w:cs="Calibri"/>
          <w:sz w:val="22"/>
          <w:szCs w:val="22"/>
        </w:rPr>
        <w:lastRenderedPageBreak/>
        <w:t>„</w:t>
      </w:r>
      <w:r w:rsidR="00C164D9">
        <w:rPr>
          <w:rFonts w:ascii="Calibri" w:hAnsi="Calibri" w:cs="Calibri"/>
          <w:sz w:val="22"/>
          <w:szCs w:val="22"/>
        </w:rPr>
        <w:t>C</w:t>
      </w:r>
      <w:r w:rsidR="00C164D9" w:rsidRPr="004F4738">
        <w:rPr>
          <w:rFonts w:ascii="Calibri" w:hAnsi="Calibri" w:cs="Calibri"/>
          <w:sz w:val="22"/>
          <w:szCs w:val="22"/>
        </w:rPr>
        <w:t>yrk motyli</w:t>
      </w:r>
      <w:r>
        <w:rPr>
          <w:rFonts w:ascii="Calibri" w:hAnsi="Calibri" w:cs="Calibri"/>
          <w:sz w:val="22"/>
          <w:szCs w:val="22"/>
        </w:rPr>
        <w:t>”</w:t>
      </w:r>
      <w:r w:rsidR="00C164D9" w:rsidRPr="004F4738">
        <w:rPr>
          <w:rFonts w:ascii="Calibri" w:hAnsi="Calibri" w:cs="Calibri"/>
          <w:sz w:val="22"/>
          <w:szCs w:val="22"/>
        </w:rPr>
        <w:t xml:space="preserve"> jako film o włączeniu społecznym osób z niepełnosprawnościami </w:t>
      </w:r>
    </w:p>
    <w:p w14:paraId="13E439D8" w14:textId="77777777" w:rsidR="00C164D9" w:rsidRPr="004F4738" w:rsidRDefault="00C164D9" w:rsidP="00C164D9">
      <w:pPr>
        <w:numPr>
          <w:ilvl w:val="0"/>
          <w:numId w:val="24"/>
        </w:numPr>
        <w:spacing w:line="276" w:lineRule="auto"/>
        <w:rPr>
          <w:rFonts w:ascii="Calibri" w:hAnsi="Calibri" w:cs="Calibri"/>
          <w:sz w:val="22"/>
          <w:szCs w:val="22"/>
        </w:rPr>
      </w:pPr>
      <w:r w:rsidRPr="004F4738">
        <w:rPr>
          <w:rFonts w:ascii="Calibri" w:hAnsi="Calibri" w:cs="Calibri"/>
          <w:sz w:val="22"/>
          <w:szCs w:val="22"/>
        </w:rPr>
        <w:t xml:space="preserve">Bieda i ubóstwo jako motyw w malarstwie </w:t>
      </w:r>
      <w:r>
        <w:rPr>
          <w:rFonts w:ascii="Calibri" w:hAnsi="Calibri" w:cs="Calibri"/>
          <w:sz w:val="22"/>
          <w:szCs w:val="22"/>
        </w:rPr>
        <w:t>V</w:t>
      </w:r>
      <w:r w:rsidRPr="004F4738">
        <w:rPr>
          <w:rFonts w:ascii="Calibri" w:hAnsi="Calibri" w:cs="Calibri"/>
          <w:sz w:val="22"/>
          <w:szCs w:val="22"/>
        </w:rPr>
        <w:t xml:space="preserve">incentego van </w:t>
      </w:r>
      <w:r>
        <w:rPr>
          <w:rFonts w:ascii="Calibri" w:hAnsi="Calibri" w:cs="Calibri"/>
          <w:sz w:val="22"/>
          <w:szCs w:val="22"/>
        </w:rPr>
        <w:t>G</w:t>
      </w:r>
      <w:r w:rsidRPr="004F4738">
        <w:rPr>
          <w:rFonts w:ascii="Calibri" w:hAnsi="Calibri" w:cs="Calibri"/>
          <w:sz w:val="22"/>
          <w:szCs w:val="22"/>
        </w:rPr>
        <w:t>ogha </w:t>
      </w:r>
    </w:p>
    <w:p w14:paraId="358BD854" w14:textId="2B90D34D" w:rsidR="00C164D9" w:rsidRPr="004F4738" w:rsidRDefault="00125299" w:rsidP="00C164D9">
      <w:pPr>
        <w:numPr>
          <w:ilvl w:val="0"/>
          <w:numId w:val="24"/>
        </w:numPr>
        <w:spacing w:line="276" w:lineRule="auto"/>
        <w:rPr>
          <w:rFonts w:ascii="Calibri" w:hAnsi="Calibri" w:cs="Calibri"/>
          <w:sz w:val="22"/>
          <w:szCs w:val="22"/>
        </w:rPr>
      </w:pPr>
      <w:r>
        <w:rPr>
          <w:rFonts w:ascii="Calibri" w:hAnsi="Calibri" w:cs="Calibri"/>
          <w:sz w:val="22"/>
          <w:szCs w:val="22"/>
        </w:rPr>
        <w:t>„</w:t>
      </w:r>
      <w:r w:rsidR="00C164D9">
        <w:rPr>
          <w:rFonts w:ascii="Calibri" w:hAnsi="Calibri" w:cs="Calibri"/>
          <w:sz w:val="22"/>
          <w:szCs w:val="22"/>
        </w:rPr>
        <w:t>G</w:t>
      </w:r>
      <w:r w:rsidR="00C164D9" w:rsidRPr="004F4738">
        <w:rPr>
          <w:rFonts w:ascii="Calibri" w:hAnsi="Calibri" w:cs="Calibri"/>
          <w:sz w:val="22"/>
          <w:szCs w:val="22"/>
        </w:rPr>
        <w:t xml:space="preserve">race księżna </w:t>
      </w:r>
      <w:r w:rsidR="00C164D9">
        <w:rPr>
          <w:rFonts w:ascii="Calibri" w:hAnsi="Calibri" w:cs="Calibri"/>
          <w:sz w:val="22"/>
          <w:szCs w:val="22"/>
        </w:rPr>
        <w:t>M</w:t>
      </w:r>
      <w:r w:rsidR="00C164D9" w:rsidRPr="004F4738">
        <w:rPr>
          <w:rFonts w:ascii="Calibri" w:hAnsi="Calibri" w:cs="Calibri"/>
          <w:sz w:val="22"/>
          <w:szCs w:val="22"/>
        </w:rPr>
        <w:t>onako</w:t>
      </w:r>
      <w:r>
        <w:rPr>
          <w:rFonts w:ascii="Calibri" w:hAnsi="Calibri" w:cs="Calibri"/>
          <w:sz w:val="22"/>
          <w:szCs w:val="22"/>
        </w:rPr>
        <w:t>”</w:t>
      </w:r>
      <w:r w:rsidR="00C164D9" w:rsidRPr="004F4738">
        <w:rPr>
          <w:rFonts w:ascii="Calibri" w:hAnsi="Calibri" w:cs="Calibri"/>
          <w:sz w:val="22"/>
          <w:szCs w:val="22"/>
        </w:rPr>
        <w:t xml:space="preserve"> czyli filmowa opowieść o władzy, roli społecznej i różnicach kulturowych </w:t>
      </w:r>
    </w:p>
    <w:p w14:paraId="50F6E595" w14:textId="69F65C72" w:rsidR="00C164D9" w:rsidRPr="004F4738" w:rsidRDefault="00125299" w:rsidP="00C164D9">
      <w:pPr>
        <w:numPr>
          <w:ilvl w:val="0"/>
          <w:numId w:val="24"/>
        </w:numPr>
        <w:spacing w:line="276" w:lineRule="auto"/>
        <w:rPr>
          <w:rFonts w:ascii="Calibri" w:hAnsi="Calibri" w:cs="Calibri"/>
          <w:sz w:val="22"/>
          <w:szCs w:val="22"/>
        </w:rPr>
      </w:pPr>
      <w:r>
        <w:rPr>
          <w:rFonts w:ascii="Calibri" w:hAnsi="Calibri" w:cs="Calibri"/>
          <w:sz w:val="22"/>
          <w:szCs w:val="22"/>
        </w:rPr>
        <w:t>„</w:t>
      </w:r>
      <w:r w:rsidR="00C164D9">
        <w:rPr>
          <w:rFonts w:ascii="Calibri" w:hAnsi="Calibri" w:cs="Calibri"/>
          <w:sz w:val="22"/>
          <w:szCs w:val="22"/>
        </w:rPr>
        <w:t>C</w:t>
      </w:r>
      <w:r w:rsidR="00C164D9" w:rsidRPr="004F4738">
        <w:rPr>
          <w:rFonts w:ascii="Calibri" w:hAnsi="Calibri" w:cs="Calibri"/>
          <w:sz w:val="22"/>
          <w:szCs w:val="22"/>
        </w:rPr>
        <w:t xml:space="preserve">oco </w:t>
      </w:r>
      <w:r w:rsidR="00C164D9">
        <w:rPr>
          <w:rFonts w:ascii="Calibri" w:hAnsi="Calibri" w:cs="Calibri"/>
          <w:sz w:val="22"/>
          <w:szCs w:val="22"/>
        </w:rPr>
        <w:t>C</w:t>
      </w:r>
      <w:r w:rsidR="00C164D9" w:rsidRPr="004F4738">
        <w:rPr>
          <w:rFonts w:ascii="Calibri" w:hAnsi="Calibri" w:cs="Calibri"/>
          <w:sz w:val="22"/>
          <w:szCs w:val="22"/>
        </w:rPr>
        <w:t>hanel</w:t>
      </w:r>
      <w:r>
        <w:rPr>
          <w:rFonts w:ascii="Calibri" w:hAnsi="Calibri" w:cs="Calibri"/>
          <w:sz w:val="22"/>
          <w:szCs w:val="22"/>
        </w:rPr>
        <w:t>”</w:t>
      </w:r>
      <w:r w:rsidR="00C164D9" w:rsidRPr="004F4738">
        <w:rPr>
          <w:rFonts w:ascii="Calibri" w:hAnsi="Calibri" w:cs="Calibri"/>
          <w:sz w:val="22"/>
          <w:szCs w:val="22"/>
        </w:rPr>
        <w:t xml:space="preserve"> jako film ukazujący kwestię przełamywania stereotypów płciowych </w:t>
      </w:r>
    </w:p>
    <w:p w14:paraId="2AD26184" w14:textId="2ED76471" w:rsidR="00C164D9" w:rsidRPr="004F4738" w:rsidRDefault="00125299" w:rsidP="00C164D9">
      <w:pPr>
        <w:numPr>
          <w:ilvl w:val="0"/>
          <w:numId w:val="24"/>
        </w:numPr>
        <w:spacing w:line="276" w:lineRule="auto"/>
        <w:rPr>
          <w:rFonts w:ascii="Calibri" w:hAnsi="Calibri" w:cs="Calibri"/>
          <w:sz w:val="22"/>
          <w:szCs w:val="22"/>
        </w:rPr>
      </w:pPr>
      <w:r>
        <w:rPr>
          <w:rFonts w:ascii="Calibri" w:hAnsi="Calibri" w:cs="Calibri"/>
          <w:sz w:val="22"/>
          <w:szCs w:val="22"/>
        </w:rPr>
        <w:t>„</w:t>
      </w:r>
      <w:r w:rsidR="00C164D9">
        <w:rPr>
          <w:rFonts w:ascii="Calibri" w:hAnsi="Calibri" w:cs="Calibri"/>
          <w:sz w:val="22"/>
          <w:szCs w:val="22"/>
        </w:rPr>
        <w:t>K</w:t>
      </w:r>
      <w:r w:rsidR="00C164D9" w:rsidRPr="004F4738">
        <w:rPr>
          <w:rFonts w:ascii="Calibri" w:hAnsi="Calibri" w:cs="Calibri"/>
          <w:sz w:val="22"/>
          <w:szCs w:val="22"/>
        </w:rPr>
        <w:t xml:space="preserve">ról </w:t>
      </w:r>
      <w:r w:rsidR="00C164D9">
        <w:rPr>
          <w:rFonts w:ascii="Calibri" w:hAnsi="Calibri" w:cs="Calibri"/>
          <w:sz w:val="22"/>
          <w:szCs w:val="22"/>
        </w:rPr>
        <w:t>K</w:t>
      </w:r>
      <w:r w:rsidR="00C164D9" w:rsidRPr="004F4738">
        <w:rPr>
          <w:rFonts w:ascii="Calibri" w:hAnsi="Calibri" w:cs="Calibri"/>
          <w:sz w:val="22"/>
          <w:szCs w:val="22"/>
        </w:rPr>
        <w:t>ier</w:t>
      </w:r>
      <w:r>
        <w:rPr>
          <w:rFonts w:ascii="Calibri" w:hAnsi="Calibri" w:cs="Calibri"/>
          <w:sz w:val="22"/>
          <w:szCs w:val="22"/>
        </w:rPr>
        <w:t>”</w:t>
      </w:r>
      <w:r w:rsidR="00C164D9" w:rsidRPr="004F4738">
        <w:rPr>
          <w:rFonts w:ascii="Calibri" w:hAnsi="Calibri" w:cs="Calibri"/>
          <w:sz w:val="22"/>
          <w:szCs w:val="22"/>
        </w:rPr>
        <w:t>, czyli filmowa opowieść o osobach z zaburzeniami psychicznymi </w:t>
      </w:r>
    </w:p>
    <w:p w14:paraId="63F3DD5E" w14:textId="167C23FF" w:rsidR="00C164D9" w:rsidRPr="004F4738" w:rsidRDefault="00125299" w:rsidP="00C164D9">
      <w:pPr>
        <w:numPr>
          <w:ilvl w:val="0"/>
          <w:numId w:val="24"/>
        </w:numPr>
        <w:spacing w:line="276" w:lineRule="auto"/>
        <w:rPr>
          <w:rFonts w:ascii="Calibri" w:hAnsi="Calibri" w:cs="Calibri"/>
          <w:sz w:val="22"/>
          <w:szCs w:val="22"/>
        </w:rPr>
      </w:pPr>
      <w:r>
        <w:rPr>
          <w:rFonts w:ascii="Calibri" w:hAnsi="Calibri" w:cs="Calibri"/>
          <w:sz w:val="22"/>
          <w:szCs w:val="22"/>
        </w:rPr>
        <w:t>„</w:t>
      </w:r>
      <w:r w:rsidR="00C164D9">
        <w:rPr>
          <w:rFonts w:ascii="Calibri" w:hAnsi="Calibri" w:cs="Calibri"/>
          <w:sz w:val="22"/>
          <w:szCs w:val="22"/>
        </w:rPr>
        <w:t>S</w:t>
      </w:r>
      <w:r w:rsidR="00C164D9" w:rsidRPr="004F4738">
        <w:rPr>
          <w:rFonts w:ascii="Calibri" w:hAnsi="Calibri" w:cs="Calibri"/>
          <w:sz w:val="22"/>
          <w:szCs w:val="22"/>
        </w:rPr>
        <w:t>tarość</w:t>
      </w:r>
      <w:r>
        <w:rPr>
          <w:rFonts w:ascii="Calibri" w:hAnsi="Calibri" w:cs="Calibri"/>
          <w:sz w:val="22"/>
          <w:szCs w:val="22"/>
        </w:rPr>
        <w:t>”</w:t>
      </w:r>
      <w:r w:rsidR="00C164D9" w:rsidRPr="004F4738">
        <w:rPr>
          <w:rFonts w:ascii="Calibri" w:hAnsi="Calibri" w:cs="Calibri"/>
          <w:sz w:val="22"/>
          <w:szCs w:val="22"/>
        </w:rPr>
        <w:t xml:space="preserve"> jako motyw w malarstwie </w:t>
      </w:r>
      <w:r w:rsidR="00C164D9">
        <w:rPr>
          <w:rFonts w:ascii="Calibri" w:hAnsi="Calibri" w:cs="Calibri"/>
          <w:sz w:val="22"/>
          <w:szCs w:val="22"/>
        </w:rPr>
        <w:t>R</w:t>
      </w:r>
      <w:r w:rsidR="00C164D9" w:rsidRPr="004F4738">
        <w:rPr>
          <w:rFonts w:ascii="Calibri" w:hAnsi="Calibri" w:cs="Calibri"/>
          <w:sz w:val="22"/>
          <w:szCs w:val="22"/>
        </w:rPr>
        <w:t>embrandta    </w:t>
      </w:r>
    </w:p>
    <w:p w14:paraId="1D8045E1" w14:textId="06FD3901" w:rsidR="00C164D9" w:rsidRPr="004F4738" w:rsidRDefault="00C164D9" w:rsidP="00C164D9">
      <w:pPr>
        <w:numPr>
          <w:ilvl w:val="0"/>
          <w:numId w:val="24"/>
        </w:numPr>
        <w:spacing w:line="276" w:lineRule="auto"/>
        <w:rPr>
          <w:rFonts w:ascii="Calibri" w:hAnsi="Calibri" w:cs="Calibri"/>
          <w:sz w:val="22"/>
          <w:szCs w:val="22"/>
        </w:rPr>
      </w:pPr>
      <w:r w:rsidRPr="004F4738">
        <w:rPr>
          <w:rFonts w:ascii="Calibri" w:hAnsi="Calibri" w:cs="Calibri"/>
          <w:sz w:val="22"/>
          <w:szCs w:val="22"/>
        </w:rPr>
        <w:t xml:space="preserve">Społeczna kwestia pracy na podstawie </w:t>
      </w:r>
      <w:r w:rsidR="00125299">
        <w:rPr>
          <w:rFonts w:ascii="Calibri" w:hAnsi="Calibri" w:cs="Calibri"/>
          <w:sz w:val="22"/>
          <w:szCs w:val="22"/>
        </w:rPr>
        <w:t>„</w:t>
      </w:r>
      <w:r>
        <w:rPr>
          <w:rFonts w:ascii="Calibri" w:hAnsi="Calibri" w:cs="Calibri"/>
          <w:sz w:val="22"/>
          <w:szCs w:val="22"/>
        </w:rPr>
        <w:t>N</w:t>
      </w:r>
      <w:r w:rsidRPr="004F4738">
        <w:rPr>
          <w:rFonts w:ascii="Calibri" w:hAnsi="Calibri" w:cs="Calibri"/>
          <w:sz w:val="22"/>
          <w:szCs w:val="22"/>
        </w:rPr>
        <w:t>ocy i dni</w:t>
      </w:r>
      <w:r w:rsidR="00125299">
        <w:rPr>
          <w:rFonts w:ascii="Calibri" w:hAnsi="Calibri" w:cs="Calibri"/>
          <w:sz w:val="22"/>
          <w:szCs w:val="22"/>
        </w:rPr>
        <w:t>”</w:t>
      </w:r>
      <w:r w:rsidRPr="004F4738">
        <w:rPr>
          <w:rFonts w:ascii="Calibri" w:hAnsi="Calibri" w:cs="Calibri"/>
          <w:sz w:val="22"/>
          <w:szCs w:val="22"/>
        </w:rPr>
        <w:t xml:space="preserve"> </w:t>
      </w:r>
      <w:r>
        <w:rPr>
          <w:rFonts w:ascii="Calibri" w:hAnsi="Calibri" w:cs="Calibri"/>
          <w:sz w:val="22"/>
          <w:szCs w:val="22"/>
        </w:rPr>
        <w:t>M</w:t>
      </w:r>
      <w:r w:rsidRPr="004F4738">
        <w:rPr>
          <w:rFonts w:ascii="Calibri" w:hAnsi="Calibri" w:cs="Calibri"/>
          <w:sz w:val="22"/>
          <w:szCs w:val="22"/>
        </w:rPr>
        <w:t xml:space="preserve">arii </w:t>
      </w:r>
      <w:r>
        <w:rPr>
          <w:rFonts w:ascii="Calibri" w:hAnsi="Calibri" w:cs="Calibri"/>
          <w:sz w:val="22"/>
          <w:szCs w:val="22"/>
        </w:rPr>
        <w:t>D</w:t>
      </w:r>
      <w:r w:rsidRPr="004F4738">
        <w:rPr>
          <w:rFonts w:ascii="Calibri" w:hAnsi="Calibri" w:cs="Calibri"/>
          <w:sz w:val="22"/>
          <w:szCs w:val="22"/>
        </w:rPr>
        <w:t>ąbrowskiej </w:t>
      </w:r>
    </w:p>
    <w:p w14:paraId="5D057D56" w14:textId="77777777" w:rsidR="00C164D9" w:rsidRPr="004F4738" w:rsidRDefault="00C164D9" w:rsidP="00C164D9">
      <w:pPr>
        <w:numPr>
          <w:ilvl w:val="0"/>
          <w:numId w:val="24"/>
        </w:numPr>
        <w:spacing w:line="276" w:lineRule="auto"/>
        <w:rPr>
          <w:rFonts w:ascii="Calibri" w:hAnsi="Calibri" w:cs="Calibri"/>
          <w:sz w:val="22"/>
          <w:szCs w:val="22"/>
        </w:rPr>
      </w:pPr>
      <w:r w:rsidRPr="004F4738">
        <w:rPr>
          <w:rFonts w:ascii="Calibri" w:hAnsi="Calibri" w:cs="Calibri"/>
          <w:sz w:val="22"/>
          <w:szCs w:val="22"/>
        </w:rPr>
        <w:t xml:space="preserve">„27 śmierci </w:t>
      </w:r>
      <w:r>
        <w:rPr>
          <w:rFonts w:ascii="Calibri" w:hAnsi="Calibri" w:cs="Calibri"/>
          <w:sz w:val="22"/>
          <w:szCs w:val="22"/>
        </w:rPr>
        <w:t>T</w:t>
      </w:r>
      <w:r w:rsidRPr="004F4738">
        <w:rPr>
          <w:rFonts w:ascii="Calibri" w:hAnsi="Calibri" w:cs="Calibri"/>
          <w:sz w:val="22"/>
          <w:szCs w:val="22"/>
        </w:rPr>
        <w:t xml:space="preserve">oby’ego </w:t>
      </w:r>
      <w:r>
        <w:rPr>
          <w:rFonts w:ascii="Calibri" w:hAnsi="Calibri" w:cs="Calibri"/>
          <w:sz w:val="22"/>
          <w:szCs w:val="22"/>
        </w:rPr>
        <w:t>O</w:t>
      </w:r>
      <w:r w:rsidRPr="004F4738">
        <w:rPr>
          <w:rFonts w:ascii="Calibri" w:hAnsi="Calibri" w:cs="Calibri"/>
          <w:sz w:val="22"/>
          <w:szCs w:val="22"/>
        </w:rPr>
        <w:t xml:space="preserve">beda” reportaż publicystyczny o kwestii wynaradawiania dzieci </w:t>
      </w:r>
    </w:p>
    <w:p w14:paraId="36A639B7" w14:textId="77777777" w:rsidR="00C164D9" w:rsidRPr="004F4738" w:rsidRDefault="00C164D9" w:rsidP="00C164D9">
      <w:pPr>
        <w:numPr>
          <w:ilvl w:val="0"/>
          <w:numId w:val="24"/>
        </w:numPr>
        <w:spacing w:line="276" w:lineRule="auto"/>
        <w:rPr>
          <w:rFonts w:ascii="Calibri" w:hAnsi="Calibri" w:cs="Calibri"/>
          <w:sz w:val="22"/>
          <w:szCs w:val="22"/>
        </w:rPr>
      </w:pPr>
      <w:r w:rsidRPr="004F4738">
        <w:rPr>
          <w:rFonts w:ascii="Calibri" w:hAnsi="Calibri" w:cs="Calibri"/>
          <w:sz w:val="22"/>
          <w:szCs w:val="22"/>
        </w:rPr>
        <w:t>Motyw konfliktu pokoleń w "</w:t>
      </w:r>
      <w:r>
        <w:rPr>
          <w:rFonts w:ascii="Calibri" w:hAnsi="Calibri" w:cs="Calibri"/>
          <w:sz w:val="22"/>
          <w:szCs w:val="22"/>
        </w:rPr>
        <w:t>C</w:t>
      </w:r>
      <w:r w:rsidRPr="004F4738">
        <w:rPr>
          <w:rFonts w:ascii="Calibri" w:hAnsi="Calibri" w:cs="Calibri"/>
          <w:sz w:val="22"/>
          <w:szCs w:val="22"/>
        </w:rPr>
        <w:t xml:space="preserve">hłopach" </w:t>
      </w:r>
      <w:r>
        <w:rPr>
          <w:rFonts w:ascii="Calibri" w:hAnsi="Calibri" w:cs="Calibri"/>
          <w:sz w:val="22"/>
          <w:szCs w:val="22"/>
        </w:rPr>
        <w:t>W</w:t>
      </w:r>
      <w:r w:rsidRPr="004F4738">
        <w:rPr>
          <w:rFonts w:ascii="Calibri" w:hAnsi="Calibri" w:cs="Calibri"/>
          <w:sz w:val="22"/>
          <w:szCs w:val="22"/>
        </w:rPr>
        <w:t xml:space="preserve">ładysława </w:t>
      </w:r>
      <w:r>
        <w:rPr>
          <w:rFonts w:ascii="Calibri" w:hAnsi="Calibri" w:cs="Calibri"/>
          <w:sz w:val="22"/>
          <w:szCs w:val="22"/>
        </w:rPr>
        <w:t>R</w:t>
      </w:r>
      <w:r w:rsidRPr="004F4738">
        <w:rPr>
          <w:rFonts w:ascii="Calibri" w:hAnsi="Calibri" w:cs="Calibri"/>
          <w:sz w:val="22"/>
          <w:szCs w:val="22"/>
        </w:rPr>
        <w:t>eymonta </w:t>
      </w:r>
    </w:p>
    <w:p w14:paraId="2200E36B" w14:textId="490B8AF9" w:rsidR="00C164D9" w:rsidRPr="004F4738" w:rsidRDefault="00125299" w:rsidP="00C164D9">
      <w:pPr>
        <w:numPr>
          <w:ilvl w:val="0"/>
          <w:numId w:val="24"/>
        </w:numPr>
        <w:spacing w:line="276" w:lineRule="auto"/>
        <w:rPr>
          <w:rFonts w:ascii="Calibri" w:hAnsi="Calibri" w:cs="Calibri"/>
          <w:sz w:val="22"/>
          <w:szCs w:val="22"/>
        </w:rPr>
      </w:pPr>
      <w:r>
        <w:rPr>
          <w:rFonts w:ascii="Calibri" w:hAnsi="Calibri" w:cs="Calibri"/>
          <w:sz w:val="22"/>
          <w:szCs w:val="22"/>
        </w:rPr>
        <w:t>„</w:t>
      </w:r>
      <w:r w:rsidR="00C164D9">
        <w:rPr>
          <w:rFonts w:ascii="Calibri" w:hAnsi="Calibri" w:cs="Calibri"/>
          <w:sz w:val="22"/>
          <w:szCs w:val="22"/>
        </w:rPr>
        <w:t>U</w:t>
      </w:r>
      <w:r w:rsidR="00C164D9" w:rsidRPr="004F4738">
        <w:rPr>
          <w:rFonts w:ascii="Calibri" w:hAnsi="Calibri" w:cs="Calibri"/>
          <w:sz w:val="22"/>
          <w:szCs w:val="22"/>
        </w:rPr>
        <w:t>prowadzona</w:t>
      </w:r>
      <w:r>
        <w:rPr>
          <w:rFonts w:ascii="Calibri" w:hAnsi="Calibri" w:cs="Calibri"/>
          <w:sz w:val="22"/>
          <w:szCs w:val="22"/>
        </w:rPr>
        <w:t>”</w:t>
      </w:r>
      <w:r w:rsidR="00C164D9" w:rsidRPr="004F4738">
        <w:rPr>
          <w:rFonts w:ascii="Calibri" w:hAnsi="Calibri" w:cs="Calibri"/>
          <w:sz w:val="22"/>
          <w:szCs w:val="22"/>
        </w:rPr>
        <w:t xml:space="preserve"> jako filmowa opowieść o handlu ludźmi </w:t>
      </w:r>
    </w:p>
    <w:p w14:paraId="172153B8" w14:textId="41B2C687" w:rsidR="00C164D9" w:rsidRPr="004F4738" w:rsidRDefault="00C164D9" w:rsidP="00C164D9">
      <w:pPr>
        <w:numPr>
          <w:ilvl w:val="0"/>
          <w:numId w:val="24"/>
        </w:numPr>
        <w:spacing w:line="276" w:lineRule="auto"/>
        <w:rPr>
          <w:rFonts w:ascii="Calibri" w:hAnsi="Calibri" w:cs="Calibri"/>
          <w:sz w:val="22"/>
          <w:szCs w:val="22"/>
        </w:rPr>
      </w:pPr>
      <w:r w:rsidRPr="004F4738">
        <w:rPr>
          <w:rFonts w:ascii="Calibri" w:hAnsi="Calibri" w:cs="Calibri"/>
          <w:sz w:val="22"/>
          <w:szCs w:val="22"/>
        </w:rPr>
        <w:t xml:space="preserve">Depresja, niezrozumienie i próby samobójcze młodzieży na przykładzie </w:t>
      </w:r>
      <w:r w:rsidR="00125299">
        <w:rPr>
          <w:rFonts w:ascii="Calibri" w:hAnsi="Calibri" w:cs="Calibri"/>
          <w:sz w:val="22"/>
          <w:szCs w:val="22"/>
        </w:rPr>
        <w:t>„</w:t>
      </w:r>
      <w:r>
        <w:rPr>
          <w:rFonts w:ascii="Calibri" w:hAnsi="Calibri" w:cs="Calibri"/>
          <w:sz w:val="22"/>
          <w:szCs w:val="22"/>
        </w:rPr>
        <w:t>S</w:t>
      </w:r>
      <w:r w:rsidRPr="004F4738">
        <w:rPr>
          <w:rFonts w:ascii="Calibri" w:hAnsi="Calibri" w:cs="Calibri"/>
          <w:sz w:val="22"/>
          <w:szCs w:val="22"/>
        </w:rPr>
        <w:t>al</w:t>
      </w:r>
      <w:r>
        <w:rPr>
          <w:rFonts w:ascii="Calibri" w:hAnsi="Calibri" w:cs="Calibri"/>
          <w:sz w:val="22"/>
          <w:szCs w:val="22"/>
        </w:rPr>
        <w:t>i</w:t>
      </w:r>
      <w:r w:rsidRPr="004F4738">
        <w:rPr>
          <w:rFonts w:ascii="Calibri" w:hAnsi="Calibri" w:cs="Calibri"/>
          <w:sz w:val="22"/>
          <w:szCs w:val="22"/>
        </w:rPr>
        <w:t xml:space="preserve"> samobójców</w:t>
      </w:r>
      <w:r w:rsidR="00125299">
        <w:rPr>
          <w:rFonts w:ascii="Calibri" w:hAnsi="Calibri" w:cs="Calibri"/>
          <w:sz w:val="22"/>
          <w:szCs w:val="22"/>
        </w:rPr>
        <w:t>”</w:t>
      </w:r>
      <w:r w:rsidRPr="004F4738">
        <w:rPr>
          <w:rFonts w:ascii="Calibri" w:hAnsi="Calibri" w:cs="Calibri"/>
          <w:sz w:val="22"/>
          <w:szCs w:val="22"/>
        </w:rPr>
        <w:t> </w:t>
      </w:r>
    </w:p>
    <w:p w14:paraId="74957722" w14:textId="275C3912" w:rsidR="00C164D9" w:rsidRPr="004F4738" w:rsidRDefault="00125299" w:rsidP="00C164D9">
      <w:pPr>
        <w:numPr>
          <w:ilvl w:val="0"/>
          <w:numId w:val="24"/>
        </w:numPr>
        <w:spacing w:line="276" w:lineRule="auto"/>
        <w:rPr>
          <w:rFonts w:ascii="Calibri" w:hAnsi="Calibri" w:cs="Calibri"/>
          <w:sz w:val="22"/>
          <w:szCs w:val="22"/>
        </w:rPr>
      </w:pPr>
      <w:r>
        <w:rPr>
          <w:rFonts w:ascii="Calibri" w:hAnsi="Calibri" w:cs="Calibri"/>
          <w:sz w:val="22"/>
          <w:szCs w:val="22"/>
        </w:rPr>
        <w:t>„</w:t>
      </w:r>
      <w:r w:rsidR="00C164D9">
        <w:rPr>
          <w:rFonts w:ascii="Calibri" w:hAnsi="Calibri" w:cs="Calibri"/>
          <w:sz w:val="22"/>
          <w:szCs w:val="22"/>
        </w:rPr>
        <w:t>P</w:t>
      </w:r>
      <w:r w:rsidR="00C164D9" w:rsidRPr="004F4738">
        <w:rPr>
          <w:rFonts w:ascii="Calibri" w:hAnsi="Calibri" w:cs="Calibri"/>
          <w:sz w:val="22"/>
          <w:szCs w:val="22"/>
        </w:rPr>
        <w:t>ora umierać</w:t>
      </w:r>
      <w:r>
        <w:rPr>
          <w:rFonts w:ascii="Calibri" w:hAnsi="Calibri" w:cs="Calibri"/>
          <w:sz w:val="22"/>
          <w:szCs w:val="22"/>
        </w:rPr>
        <w:t>”</w:t>
      </w:r>
      <w:r w:rsidR="00C164D9" w:rsidRPr="004F4738">
        <w:rPr>
          <w:rFonts w:ascii="Calibri" w:hAnsi="Calibri" w:cs="Calibri"/>
          <w:sz w:val="22"/>
          <w:szCs w:val="22"/>
        </w:rPr>
        <w:t xml:space="preserve"> czyli filmowa opowieść o przemijaniu </w:t>
      </w:r>
    </w:p>
    <w:p w14:paraId="25084385" w14:textId="77777777" w:rsidR="00C164D9" w:rsidRPr="004F4738" w:rsidRDefault="00C164D9" w:rsidP="00C164D9">
      <w:pPr>
        <w:numPr>
          <w:ilvl w:val="0"/>
          <w:numId w:val="24"/>
        </w:numPr>
        <w:spacing w:line="276" w:lineRule="auto"/>
        <w:rPr>
          <w:rFonts w:ascii="Calibri" w:hAnsi="Calibri" w:cs="Calibri"/>
          <w:sz w:val="22"/>
          <w:szCs w:val="22"/>
        </w:rPr>
      </w:pPr>
      <w:r w:rsidRPr="004F4738">
        <w:rPr>
          <w:rFonts w:ascii="Calibri" w:hAnsi="Calibri" w:cs="Calibri"/>
          <w:sz w:val="22"/>
          <w:szCs w:val="22"/>
        </w:rPr>
        <w:t>Podsumowanie zajęć </w:t>
      </w:r>
    </w:p>
    <w:p w14:paraId="606138EF" w14:textId="49131C02" w:rsidR="00A12536" w:rsidRPr="001E73DF" w:rsidRDefault="00C164D9" w:rsidP="00C164D9">
      <w:pPr>
        <w:spacing w:line="276" w:lineRule="auto"/>
        <w:rPr>
          <w:rFonts w:ascii="Calibri" w:hAnsi="Calibri" w:cs="Calibri"/>
          <w:sz w:val="22"/>
          <w:szCs w:val="22"/>
        </w:rPr>
      </w:pPr>
      <w:r w:rsidRPr="004F4738">
        <w:rPr>
          <w:rFonts w:ascii="Calibri" w:hAnsi="Calibri" w:cs="Calibri"/>
          <w:b/>
          <w:bCs/>
          <w:sz w:val="22"/>
          <w:szCs w:val="22"/>
        </w:rPr>
        <w:t>Warunki zaliczenia</w:t>
      </w:r>
      <w:r>
        <w:rPr>
          <w:rFonts w:ascii="Calibri" w:hAnsi="Calibri" w:cs="Calibri"/>
          <w:b/>
          <w:bCs/>
          <w:sz w:val="22"/>
          <w:szCs w:val="22"/>
        </w:rPr>
        <w:t xml:space="preserve"> (ZO): </w:t>
      </w:r>
      <w:r>
        <w:rPr>
          <w:rFonts w:ascii="Calibri" w:hAnsi="Calibri" w:cs="Calibri"/>
          <w:sz w:val="22"/>
          <w:szCs w:val="22"/>
        </w:rPr>
        <w:t>o</w:t>
      </w:r>
      <w:r w:rsidRPr="004F4738">
        <w:rPr>
          <w:rFonts w:ascii="Calibri" w:hAnsi="Calibri" w:cs="Calibri"/>
          <w:sz w:val="22"/>
          <w:szCs w:val="22"/>
        </w:rPr>
        <w:t>becność i aktywność na zajęciach - aktywny udział w dyskusjach i debatach</w:t>
      </w:r>
    </w:p>
    <w:p w14:paraId="0CD2165F" w14:textId="77777777" w:rsidR="00A12536" w:rsidRPr="002D4872" w:rsidRDefault="00A12536" w:rsidP="00A12536">
      <w:pPr>
        <w:spacing w:line="276" w:lineRule="auto"/>
        <w:rPr>
          <w:rFonts w:ascii="Calibri" w:hAnsi="Calibri" w:cs="Calibri"/>
          <w:sz w:val="22"/>
          <w:szCs w:val="22"/>
        </w:rPr>
      </w:pPr>
    </w:p>
    <w:p w14:paraId="72B1036A" w14:textId="23756948" w:rsidR="00A12536" w:rsidRPr="009B1713" w:rsidRDefault="00C164D9" w:rsidP="00A12536">
      <w:pPr>
        <w:spacing w:line="276" w:lineRule="auto"/>
        <w:rPr>
          <w:rFonts w:ascii="Calibri" w:hAnsi="Calibri" w:cs="Calibri"/>
          <w:b/>
          <w:bCs/>
          <w:sz w:val="22"/>
          <w:szCs w:val="22"/>
        </w:rPr>
      </w:pPr>
      <w:r>
        <w:rPr>
          <w:rFonts w:ascii="Calibri" w:hAnsi="Calibri" w:cs="Calibri"/>
          <w:b/>
          <w:bCs/>
          <w:sz w:val="22"/>
          <w:szCs w:val="22"/>
        </w:rPr>
        <w:t>4</w:t>
      </w:r>
      <w:r w:rsidR="00A12536" w:rsidRPr="009B1713">
        <w:rPr>
          <w:rFonts w:ascii="Calibri" w:hAnsi="Calibri" w:cs="Calibri"/>
          <w:b/>
          <w:bCs/>
          <w:sz w:val="22"/>
          <w:szCs w:val="22"/>
        </w:rPr>
        <w:t>.</w:t>
      </w:r>
    </w:p>
    <w:p w14:paraId="46E22845" w14:textId="77777777" w:rsidR="00C164D9" w:rsidRPr="00DB1D9E" w:rsidRDefault="00C164D9" w:rsidP="00C164D9">
      <w:pPr>
        <w:spacing w:line="276" w:lineRule="auto"/>
        <w:rPr>
          <w:rFonts w:ascii="Calibri" w:hAnsi="Calibri" w:cs="Calibri"/>
          <w:sz w:val="22"/>
          <w:szCs w:val="22"/>
        </w:rPr>
      </w:pPr>
      <w:r w:rsidRPr="00DB1D9E">
        <w:rPr>
          <w:rFonts w:ascii="Calibri" w:hAnsi="Calibri" w:cs="Calibri"/>
          <w:b/>
          <w:bCs/>
          <w:sz w:val="22"/>
          <w:szCs w:val="22"/>
        </w:rPr>
        <w:t>Nazwa przedmiotu:</w:t>
      </w:r>
      <w:r w:rsidRPr="001015B8">
        <w:rPr>
          <w:rFonts w:ascii="Arial" w:eastAsia="Arial" w:hAnsi="Arial" w:cs="Arial"/>
          <w:sz w:val="22"/>
          <w:szCs w:val="22"/>
        </w:rPr>
        <w:t xml:space="preserve"> </w:t>
      </w:r>
      <w:r w:rsidRPr="005A48CB">
        <w:rPr>
          <w:rFonts w:ascii="Calibri" w:hAnsi="Calibri" w:cs="Calibri"/>
          <w:b/>
          <w:bCs/>
          <w:color w:val="538135" w:themeColor="accent6" w:themeShade="BF"/>
          <w:sz w:val="22"/>
          <w:szCs w:val="22"/>
        </w:rPr>
        <w:t>Przemiany pracy. Od pracy fizycznej do jej automatyzacji i cyfryzacji</w:t>
      </w:r>
      <w:r w:rsidRPr="005A48CB">
        <w:rPr>
          <w:rFonts w:ascii="Calibri" w:hAnsi="Calibri" w:cs="Calibri"/>
          <w:color w:val="538135" w:themeColor="accent6" w:themeShade="BF"/>
          <w:sz w:val="22"/>
          <w:szCs w:val="22"/>
        </w:rPr>
        <w:t xml:space="preserve"> </w:t>
      </w:r>
    </w:p>
    <w:p w14:paraId="6D2FA6FF" w14:textId="77777777" w:rsidR="00C164D9" w:rsidRPr="00DB1D9E" w:rsidRDefault="00C164D9" w:rsidP="00C164D9">
      <w:pPr>
        <w:spacing w:line="276" w:lineRule="auto"/>
        <w:rPr>
          <w:rFonts w:ascii="Calibri" w:hAnsi="Calibri" w:cs="Calibri"/>
          <w:sz w:val="22"/>
          <w:szCs w:val="22"/>
        </w:rPr>
      </w:pPr>
      <w:r w:rsidRPr="00DB1D9E">
        <w:rPr>
          <w:rFonts w:ascii="Calibri" w:hAnsi="Calibri" w:cs="Calibri"/>
          <w:b/>
          <w:bCs/>
          <w:sz w:val="22"/>
          <w:szCs w:val="22"/>
        </w:rPr>
        <w:t>Prowadząca:</w:t>
      </w:r>
      <w:r w:rsidRPr="00DB1D9E">
        <w:rPr>
          <w:rFonts w:ascii="Calibri" w:hAnsi="Calibri" w:cs="Calibri"/>
          <w:sz w:val="22"/>
          <w:szCs w:val="22"/>
        </w:rPr>
        <w:t xml:space="preserve"> dr </w:t>
      </w:r>
      <w:r>
        <w:rPr>
          <w:rFonts w:ascii="Calibri" w:hAnsi="Calibri" w:cs="Calibri"/>
          <w:sz w:val="22"/>
          <w:szCs w:val="22"/>
        </w:rPr>
        <w:t xml:space="preserve">Justyna Zielińska </w:t>
      </w:r>
    </w:p>
    <w:p w14:paraId="58266CDC" w14:textId="288580DF" w:rsidR="00C164D9" w:rsidRPr="00DB1D9E" w:rsidRDefault="00C164D9" w:rsidP="00C164D9">
      <w:pPr>
        <w:spacing w:line="276" w:lineRule="auto"/>
        <w:rPr>
          <w:rFonts w:ascii="Calibri" w:hAnsi="Calibri" w:cs="Calibri"/>
          <w:sz w:val="22"/>
          <w:szCs w:val="22"/>
        </w:rPr>
      </w:pPr>
      <w:r w:rsidRPr="00DB1D9E">
        <w:rPr>
          <w:rFonts w:ascii="Calibri" w:hAnsi="Calibri" w:cs="Calibri"/>
          <w:b/>
          <w:bCs/>
          <w:sz w:val="22"/>
          <w:szCs w:val="22"/>
        </w:rPr>
        <w:t>Forma zajęć:</w:t>
      </w:r>
      <w:r w:rsidRPr="00DB1D9E">
        <w:rPr>
          <w:rFonts w:ascii="Calibri" w:hAnsi="Calibri" w:cs="Calibri"/>
          <w:sz w:val="22"/>
          <w:szCs w:val="22"/>
        </w:rPr>
        <w:t xml:space="preserve"> </w:t>
      </w:r>
      <w:r>
        <w:rPr>
          <w:rFonts w:ascii="Calibri" w:hAnsi="Calibri" w:cs="Calibri"/>
          <w:sz w:val="22"/>
          <w:szCs w:val="22"/>
        </w:rPr>
        <w:t xml:space="preserve">15h wykład + 15h </w:t>
      </w:r>
      <w:r w:rsidR="00166CFC">
        <w:rPr>
          <w:rFonts w:ascii="Calibri" w:hAnsi="Calibri" w:cs="Calibri"/>
          <w:sz w:val="22"/>
          <w:szCs w:val="22"/>
        </w:rPr>
        <w:t>konwersatorium</w:t>
      </w:r>
    </w:p>
    <w:p w14:paraId="552B273C" w14:textId="77777777" w:rsidR="00C164D9" w:rsidRPr="00DB1D9E" w:rsidRDefault="00C164D9" w:rsidP="00C164D9">
      <w:pPr>
        <w:spacing w:line="276" w:lineRule="auto"/>
        <w:rPr>
          <w:rFonts w:ascii="Calibri" w:hAnsi="Calibri" w:cs="Calibri"/>
          <w:sz w:val="22"/>
          <w:szCs w:val="22"/>
        </w:rPr>
      </w:pPr>
      <w:r w:rsidRPr="00DB1D9E">
        <w:rPr>
          <w:rFonts w:ascii="Calibri" w:hAnsi="Calibri" w:cs="Calibri"/>
          <w:b/>
          <w:bCs/>
          <w:sz w:val="22"/>
          <w:szCs w:val="22"/>
        </w:rPr>
        <w:t>Liczba godzin:</w:t>
      </w:r>
      <w:r w:rsidRPr="00DB1D9E">
        <w:rPr>
          <w:rFonts w:ascii="Calibri" w:hAnsi="Calibri" w:cs="Calibri"/>
          <w:sz w:val="22"/>
          <w:szCs w:val="22"/>
        </w:rPr>
        <w:t xml:space="preserve"> 30</w:t>
      </w:r>
    </w:p>
    <w:p w14:paraId="738D178A" w14:textId="77777777" w:rsidR="00C164D9" w:rsidRPr="00DB1D9E" w:rsidRDefault="00C164D9" w:rsidP="00C164D9">
      <w:pPr>
        <w:spacing w:line="276" w:lineRule="auto"/>
        <w:rPr>
          <w:rFonts w:ascii="Calibri" w:hAnsi="Calibri" w:cs="Calibri"/>
          <w:sz w:val="22"/>
          <w:szCs w:val="22"/>
        </w:rPr>
      </w:pPr>
      <w:r w:rsidRPr="00DB1D9E">
        <w:rPr>
          <w:rFonts w:ascii="Calibri" w:hAnsi="Calibri" w:cs="Calibri"/>
          <w:b/>
          <w:bCs/>
          <w:sz w:val="22"/>
          <w:szCs w:val="22"/>
        </w:rPr>
        <w:t>Liczba ECTS:</w:t>
      </w:r>
      <w:r w:rsidRPr="00DB1D9E">
        <w:rPr>
          <w:rFonts w:ascii="Calibri" w:hAnsi="Calibri" w:cs="Calibri"/>
          <w:sz w:val="22"/>
          <w:szCs w:val="22"/>
        </w:rPr>
        <w:t xml:space="preserve"> 2 </w:t>
      </w:r>
    </w:p>
    <w:p w14:paraId="06CCF4CF" w14:textId="77777777" w:rsidR="00C164D9" w:rsidRPr="001015B8" w:rsidRDefault="00C164D9" w:rsidP="00C164D9">
      <w:pPr>
        <w:spacing w:line="276" w:lineRule="auto"/>
        <w:rPr>
          <w:rFonts w:ascii="Calibri" w:hAnsi="Calibri" w:cs="Calibri"/>
          <w:sz w:val="22"/>
          <w:szCs w:val="22"/>
        </w:rPr>
      </w:pPr>
      <w:r w:rsidRPr="00DB1D9E">
        <w:rPr>
          <w:rFonts w:ascii="Calibri" w:hAnsi="Calibri" w:cs="Calibri"/>
          <w:b/>
          <w:bCs/>
          <w:sz w:val="22"/>
          <w:szCs w:val="22"/>
        </w:rPr>
        <w:t>Opis:</w:t>
      </w:r>
      <w:r w:rsidRPr="00DB1D9E">
        <w:rPr>
          <w:rFonts w:ascii="Calibri" w:hAnsi="Calibri" w:cs="Calibri"/>
          <w:sz w:val="22"/>
          <w:szCs w:val="22"/>
        </w:rPr>
        <w:t xml:space="preserve"> </w:t>
      </w:r>
      <w:r w:rsidRPr="001015B8">
        <w:rPr>
          <w:rFonts w:ascii="Calibri" w:hAnsi="Calibri" w:cs="Calibri"/>
          <w:sz w:val="22"/>
          <w:szCs w:val="22"/>
        </w:rPr>
        <w:t>Celem zajęć jest zapoznanie studentek i studentów z subdyscypliną socjologii pracy oraz z aktualnymi problemami i zagadnieniami szeroko komentowanymi w ramach tej subdyscypliny.</w:t>
      </w:r>
    </w:p>
    <w:p w14:paraId="7FD85D6C" w14:textId="06FB942A" w:rsidR="00C164D9" w:rsidRPr="001015B8" w:rsidRDefault="00C164D9" w:rsidP="00C164D9">
      <w:pPr>
        <w:spacing w:line="276" w:lineRule="auto"/>
        <w:rPr>
          <w:rFonts w:ascii="Calibri" w:hAnsi="Calibri" w:cs="Calibri"/>
          <w:sz w:val="22"/>
          <w:szCs w:val="22"/>
        </w:rPr>
      </w:pPr>
      <w:r w:rsidRPr="001015B8">
        <w:rPr>
          <w:rFonts w:ascii="Calibri" w:hAnsi="Calibri" w:cs="Calibri"/>
          <w:sz w:val="22"/>
          <w:szCs w:val="22"/>
        </w:rPr>
        <w:t>W pierwszej części zajęć (wykład – 15 h) studentki i studenci poznają następujące tematy: praca w społeczeństwach przedindustrialnych, przejście od pracy jako aktywności ekonomicznej do pracy jako zatrudnienia, praca w społeczeństwach przemysłowych, powstanie, rozwój i kryzys fordyzmu, podział pracy ze względu na płeć, deindustrializacja i rozwój sektora usług, bezrobocie oraz destandaryzacja pracy.</w:t>
      </w:r>
      <w:r>
        <w:rPr>
          <w:rFonts w:ascii="Calibri" w:hAnsi="Calibri" w:cs="Calibri"/>
          <w:sz w:val="22"/>
          <w:szCs w:val="22"/>
        </w:rPr>
        <w:t xml:space="preserve"> </w:t>
      </w:r>
      <w:r w:rsidRPr="001015B8">
        <w:rPr>
          <w:rFonts w:ascii="Calibri" w:hAnsi="Calibri" w:cs="Calibri"/>
          <w:sz w:val="22"/>
          <w:szCs w:val="22"/>
        </w:rPr>
        <w:t>W drugiej części zajęć (</w:t>
      </w:r>
      <w:r w:rsidR="00166CFC">
        <w:rPr>
          <w:rFonts w:ascii="Calibri" w:hAnsi="Calibri" w:cs="Calibri"/>
          <w:sz w:val="22"/>
          <w:szCs w:val="22"/>
        </w:rPr>
        <w:t>konwersatorium</w:t>
      </w:r>
      <w:r>
        <w:rPr>
          <w:rFonts w:ascii="Calibri" w:hAnsi="Calibri" w:cs="Calibri"/>
          <w:sz w:val="22"/>
          <w:szCs w:val="22"/>
        </w:rPr>
        <w:t xml:space="preserve"> </w:t>
      </w:r>
      <w:r w:rsidRPr="001015B8">
        <w:rPr>
          <w:rFonts w:ascii="Calibri" w:hAnsi="Calibri" w:cs="Calibri"/>
          <w:sz w:val="22"/>
          <w:szCs w:val="22"/>
        </w:rPr>
        <w:t>– 15 h) skupimy się na współczesnej problematyce socjologii pracy, takiej jak: specyfika pracy w sektorze usługowym, badania nad jakością pracy i zmiany postaw wobec pracy, automatyzacja i cyfryzacja pracy, a także wpływ polikryzysu (np. katastrofy klimatycznej) na pracę. Powyższe kwestie będziemy omawiać na przykładzie konkretnych wydarzeń (np. pandemii koronawirusa) oraz branż, takich jak np. call center, gdzie praca jest zapośredniczona przez nowoczesne technologie, będące zarówno narzędziami pracy, jak i narzędziami zarządzania oraz nadzorowania pracowników przez przełożonych.</w:t>
      </w:r>
    </w:p>
    <w:p w14:paraId="2A84E93A" w14:textId="77777777" w:rsidR="00C164D9" w:rsidRDefault="00C164D9" w:rsidP="00C164D9">
      <w:pPr>
        <w:spacing w:line="276" w:lineRule="auto"/>
        <w:rPr>
          <w:rFonts w:ascii="Calibri" w:hAnsi="Calibri" w:cs="Calibri"/>
          <w:sz w:val="22"/>
          <w:szCs w:val="22"/>
          <w:lang w:val="en-GB"/>
        </w:rPr>
      </w:pPr>
      <w:r w:rsidRPr="001015B8">
        <w:rPr>
          <w:rFonts w:ascii="Calibri" w:hAnsi="Calibri" w:cs="Calibri"/>
          <w:sz w:val="22"/>
          <w:szCs w:val="22"/>
          <w:lang w:val="en-GB"/>
        </w:rPr>
        <w:t xml:space="preserve">Przykładowa literatura: </w:t>
      </w:r>
    </w:p>
    <w:p w14:paraId="47F42C9D" w14:textId="77777777" w:rsidR="00C164D9" w:rsidRDefault="00C164D9" w:rsidP="00C164D9">
      <w:pPr>
        <w:spacing w:line="276" w:lineRule="auto"/>
        <w:rPr>
          <w:rFonts w:ascii="Calibri" w:hAnsi="Calibri" w:cs="Calibri"/>
          <w:sz w:val="18"/>
          <w:szCs w:val="18"/>
          <w:lang w:val="en-GB"/>
        </w:rPr>
      </w:pPr>
      <w:r w:rsidRPr="005A48CB">
        <w:rPr>
          <w:rFonts w:ascii="Calibri" w:hAnsi="Calibri" w:cs="Calibri"/>
          <w:sz w:val="18"/>
          <w:szCs w:val="18"/>
          <w:lang w:val="en-GB"/>
        </w:rPr>
        <w:t xml:space="preserve">Stephen Edgell, Edward Granter (2019) </w:t>
      </w:r>
      <w:r w:rsidRPr="005A48CB">
        <w:rPr>
          <w:rFonts w:ascii="Calibri" w:hAnsi="Calibri" w:cs="Calibri"/>
          <w:i/>
          <w:sz w:val="18"/>
          <w:szCs w:val="18"/>
          <w:lang w:val="en-GB"/>
        </w:rPr>
        <w:t>The sociology of work. Continuity and change in paid and unpaid work</w:t>
      </w:r>
      <w:r w:rsidRPr="005A48CB">
        <w:rPr>
          <w:rFonts w:ascii="Calibri" w:hAnsi="Calibri" w:cs="Calibri"/>
          <w:sz w:val="18"/>
          <w:szCs w:val="18"/>
          <w:lang w:val="en-GB"/>
        </w:rPr>
        <w:t>, Londyn: Sage;</w:t>
      </w:r>
    </w:p>
    <w:p w14:paraId="7D605501" w14:textId="77777777" w:rsidR="00C164D9" w:rsidRDefault="00C164D9" w:rsidP="00C164D9">
      <w:pPr>
        <w:spacing w:line="276" w:lineRule="auto"/>
        <w:rPr>
          <w:rFonts w:ascii="Calibri" w:hAnsi="Calibri" w:cs="Calibri"/>
          <w:sz w:val="18"/>
          <w:szCs w:val="18"/>
          <w:lang w:val="en-GB"/>
        </w:rPr>
      </w:pPr>
      <w:r w:rsidRPr="005A48CB">
        <w:rPr>
          <w:rFonts w:ascii="Calibri" w:hAnsi="Calibri" w:cs="Calibri"/>
          <w:sz w:val="18"/>
          <w:szCs w:val="18"/>
          <w:lang w:val="en-GB"/>
        </w:rPr>
        <w:t xml:space="preserve">Stephen Edgell, Heidi Gottfried, Edward Granter (2016) </w:t>
      </w:r>
      <w:r w:rsidRPr="005A48CB">
        <w:rPr>
          <w:rFonts w:ascii="Calibri" w:hAnsi="Calibri" w:cs="Calibri"/>
          <w:i/>
          <w:iCs/>
          <w:sz w:val="18"/>
          <w:szCs w:val="18"/>
          <w:lang w:val="en-GB"/>
        </w:rPr>
        <w:t>The sociology of work and employment</w:t>
      </w:r>
      <w:r w:rsidRPr="005A48CB">
        <w:rPr>
          <w:rFonts w:ascii="Calibri" w:hAnsi="Calibri" w:cs="Calibri"/>
          <w:sz w:val="18"/>
          <w:szCs w:val="18"/>
          <w:lang w:val="en-GB"/>
        </w:rPr>
        <w:t xml:space="preserve">, London: Sage; </w:t>
      </w:r>
    </w:p>
    <w:p w14:paraId="73A9FCA0" w14:textId="77777777" w:rsidR="00C164D9" w:rsidRDefault="00C164D9" w:rsidP="00C164D9">
      <w:pPr>
        <w:spacing w:line="276" w:lineRule="auto"/>
        <w:rPr>
          <w:rFonts w:ascii="Calibri" w:hAnsi="Calibri" w:cs="Calibri"/>
          <w:sz w:val="18"/>
          <w:szCs w:val="18"/>
        </w:rPr>
      </w:pPr>
      <w:r w:rsidRPr="005A48CB">
        <w:rPr>
          <w:rFonts w:ascii="Calibri" w:hAnsi="Calibri" w:cs="Calibri"/>
          <w:sz w:val="18"/>
          <w:szCs w:val="18"/>
        </w:rPr>
        <w:t xml:space="preserve">Adam Mrozowicki, Jan Czarzasty (2020) </w:t>
      </w:r>
      <w:r w:rsidRPr="005A48CB">
        <w:rPr>
          <w:rFonts w:ascii="Calibri" w:hAnsi="Calibri" w:cs="Calibri"/>
          <w:i/>
          <w:sz w:val="18"/>
          <w:szCs w:val="18"/>
        </w:rPr>
        <w:t>Oswajanie niepewności. Studia społeczno-ekonomiczne nad młodymi pracownikami sprekaryzowanymi</w:t>
      </w:r>
      <w:r w:rsidRPr="005A48CB">
        <w:rPr>
          <w:rFonts w:ascii="Calibri" w:hAnsi="Calibri" w:cs="Calibri"/>
          <w:sz w:val="18"/>
          <w:szCs w:val="18"/>
        </w:rPr>
        <w:t xml:space="preserve">, Warszawa: Scholar; </w:t>
      </w:r>
    </w:p>
    <w:p w14:paraId="5B4D6A4E" w14:textId="77777777" w:rsidR="00C164D9" w:rsidRDefault="00C164D9" w:rsidP="00C164D9">
      <w:pPr>
        <w:spacing w:line="276" w:lineRule="auto"/>
        <w:rPr>
          <w:rFonts w:ascii="Calibri" w:hAnsi="Calibri" w:cs="Calibri"/>
          <w:sz w:val="18"/>
          <w:szCs w:val="18"/>
          <w:lang w:val="en-GB"/>
        </w:rPr>
      </w:pPr>
      <w:r w:rsidRPr="005A48CB">
        <w:rPr>
          <w:rFonts w:ascii="Calibri" w:hAnsi="Calibri" w:cs="Calibri"/>
          <w:sz w:val="18"/>
          <w:szCs w:val="18"/>
          <w:lang w:val="en-US"/>
        </w:rPr>
        <w:t xml:space="preserve">Tommy Isidorsson, Julia Kubisa (2019) </w:t>
      </w:r>
      <w:r w:rsidRPr="005A48CB">
        <w:rPr>
          <w:rFonts w:ascii="Calibri" w:hAnsi="Calibri" w:cs="Calibri"/>
          <w:i/>
          <w:sz w:val="18"/>
          <w:szCs w:val="18"/>
          <w:lang w:val="en-US"/>
        </w:rPr>
        <w:t xml:space="preserve">Job quality in an era of flexibility. </w:t>
      </w:r>
      <w:r w:rsidRPr="005A48CB">
        <w:rPr>
          <w:rFonts w:ascii="Calibri" w:hAnsi="Calibri" w:cs="Calibri"/>
          <w:i/>
          <w:sz w:val="18"/>
          <w:szCs w:val="18"/>
          <w:lang w:val="en-GB"/>
        </w:rPr>
        <w:t>Experiences in a European context</w:t>
      </w:r>
      <w:r w:rsidRPr="005A48CB">
        <w:rPr>
          <w:rFonts w:ascii="Calibri" w:hAnsi="Calibri" w:cs="Calibri"/>
          <w:sz w:val="18"/>
          <w:szCs w:val="18"/>
          <w:lang w:val="en-GB"/>
        </w:rPr>
        <w:t xml:space="preserve">, London and New York: Routledge; </w:t>
      </w:r>
    </w:p>
    <w:p w14:paraId="43F406A1" w14:textId="77777777" w:rsidR="00C164D9" w:rsidRPr="00166CFC" w:rsidRDefault="00C164D9" w:rsidP="00C164D9">
      <w:pPr>
        <w:spacing w:line="276" w:lineRule="auto"/>
        <w:rPr>
          <w:rFonts w:ascii="Calibri" w:hAnsi="Calibri" w:cs="Calibri"/>
          <w:sz w:val="18"/>
          <w:szCs w:val="18"/>
          <w:lang w:val="en-US"/>
        </w:rPr>
      </w:pPr>
      <w:r w:rsidRPr="005A48CB">
        <w:rPr>
          <w:rFonts w:ascii="Calibri" w:hAnsi="Calibri" w:cs="Calibri"/>
          <w:sz w:val="18"/>
          <w:szCs w:val="18"/>
          <w:lang w:val="en-GB"/>
        </w:rPr>
        <w:t xml:space="preserve">Eurofound (2024) </w:t>
      </w:r>
      <w:r w:rsidRPr="005A48CB">
        <w:rPr>
          <w:rFonts w:ascii="Calibri" w:hAnsi="Calibri" w:cs="Calibri"/>
          <w:i/>
          <w:iCs/>
          <w:sz w:val="18"/>
          <w:szCs w:val="18"/>
          <w:lang w:val="en-GB"/>
        </w:rPr>
        <w:t xml:space="preserve">Working conditions and sustainable work. </w:t>
      </w:r>
      <w:r w:rsidRPr="00166CFC">
        <w:rPr>
          <w:rFonts w:ascii="Calibri" w:hAnsi="Calibri" w:cs="Calibri"/>
          <w:i/>
          <w:iCs/>
          <w:sz w:val="18"/>
          <w:szCs w:val="18"/>
          <w:lang w:val="en-US"/>
        </w:rPr>
        <w:t>Job quality side of climate change</w:t>
      </w:r>
      <w:r w:rsidRPr="00166CFC">
        <w:rPr>
          <w:rFonts w:ascii="Calibri" w:hAnsi="Calibri" w:cs="Calibri"/>
          <w:sz w:val="18"/>
          <w:szCs w:val="18"/>
          <w:lang w:val="en-US"/>
        </w:rPr>
        <w:t xml:space="preserve">; </w:t>
      </w:r>
    </w:p>
    <w:p w14:paraId="03AF3598" w14:textId="77777777" w:rsidR="00C164D9" w:rsidRDefault="00C164D9" w:rsidP="00C164D9">
      <w:pPr>
        <w:spacing w:line="276" w:lineRule="auto"/>
        <w:rPr>
          <w:rFonts w:ascii="Calibri" w:hAnsi="Calibri" w:cs="Calibri"/>
          <w:sz w:val="18"/>
          <w:szCs w:val="18"/>
        </w:rPr>
      </w:pPr>
      <w:r w:rsidRPr="005A48CB">
        <w:rPr>
          <w:rFonts w:ascii="Calibri" w:hAnsi="Calibri" w:cs="Calibri"/>
          <w:sz w:val="18"/>
          <w:szCs w:val="18"/>
        </w:rPr>
        <w:t xml:space="preserve">Katarzyna Śledziewska, Renata Włoch (2020) </w:t>
      </w:r>
      <w:r w:rsidRPr="005A48CB">
        <w:rPr>
          <w:rFonts w:ascii="Calibri" w:hAnsi="Calibri" w:cs="Calibri"/>
          <w:i/>
          <w:sz w:val="18"/>
          <w:szCs w:val="18"/>
        </w:rPr>
        <w:t>Gospodarka cyfrowa. Jak nowe technologie zmieniają świat</w:t>
      </w:r>
      <w:r w:rsidRPr="005A48CB">
        <w:rPr>
          <w:rFonts w:ascii="Calibri" w:hAnsi="Calibri" w:cs="Calibri"/>
          <w:sz w:val="18"/>
          <w:szCs w:val="18"/>
        </w:rPr>
        <w:t>, Warszawa: WUW;</w:t>
      </w:r>
    </w:p>
    <w:p w14:paraId="73A7B94B" w14:textId="77777777" w:rsidR="00C164D9" w:rsidRDefault="00C164D9" w:rsidP="00C164D9">
      <w:pPr>
        <w:spacing w:line="276" w:lineRule="auto"/>
        <w:rPr>
          <w:rFonts w:ascii="Calibri" w:hAnsi="Calibri" w:cs="Calibri"/>
          <w:b/>
          <w:sz w:val="18"/>
          <w:szCs w:val="18"/>
          <w:lang w:val="en-GB"/>
        </w:rPr>
      </w:pPr>
      <w:r w:rsidRPr="005A48CB">
        <w:rPr>
          <w:rFonts w:ascii="Calibri" w:hAnsi="Calibri" w:cs="Calibri"/>
          <w:sz w:val="18"/>
          <w:szCs w:val="18"/>
          <w:lang w:val="en-US"/>
        </w:rPr>
        <w:t xml:space="preserve">Jamie Woodcock (2017) </w:t>
      </w:r>
      <w:r w:rsidRPr="005A48CB">
        <w:rPr>
          <w:rFonts w:ascii="Calibri" w:hAnsi="Calibri" w:cs="Calibri"/>
          <w:i/>
          <w:sz w:val="18"/>
          <w:szCs w:val="18"/>
          <w:lang w:val="en-US"/>
        </w:rPr>
        <w:t xml:space="preserve">Working the phones. </w:t>
      </w:r>
      <w:r w:rsidRPr="005A48CB">
        <w:rPr>
          <w:rFonts w:ascii="Calibri" w:hAnsi="Calibri" w:cs="Calibri"/>
          <w:i/>
          <w:sz w:val="18"/>
          <w:szCs w:val="18"/>
          <w:lang w:val="en-GB"/>
        </w:rPr>
        <w:t>Control and resistance in call centres</w:t>
      </w:r>
      <w:r w:rsidRPr="005A48CB">
        <w:rPr>
          <w:rFonts w:ascii="Calibri" w:hAnsi="Calibri" w:cs="Calibri"/>
          <w:sz w:val="18"/>
          <w:szCs w:val="18"/>
          <w:lang w:val="en-GB"/>
        </w:rPr>
        <w:t>, London: Pluto Press</w:t>
      </w:r>
      <w:r w:rsidRPr="005A48CB">
        <w:rPr>
          <w:rFonts w:ascii="Calibri" w:hAnsi="Calibri" w:cs="Calibri"/>
          <w:b/>
          <w:sz w:val="18"/>
          <w:szCs w:val="18"/>
          <w:lang w:val="en-GB"/>
        </w:rPr>
        <w:t xml:space="preserve">; </w:t>
      </w:r>
    </w:p>
    <w:p w14:paraId="047C717A" w14:textId="77777777" w:rsidR="00C164D9" w:rsidRDefault="00C164D9" w:rsidP="00C164D9">
      <w:pPr>
        <w:spacing w:line="276" w:lineRule="auto"/>
        <w:rPr>
          <w:rFonts w:ascii="Calibri" w:hAnsi="Calibri" w:cs="Calibri"/>
          <w:sz w:val="18"/>
          <w:szCs w:val="18"/>
        </w:rPr>
      </w:pPr>
      <w:r w:rsidRPr="005A48CB">
        <w:rPr>
          <w:rFonts w:ascii="Calibri" w:hAnsi="Calibri" w:cs="Calibri"/>
          <w:bCs/>
          <w:sz w:val="18"/>
          <w:szCs w:val="18"/>
          <w:lang w:val="en-GB"/>
        </w:rPr>
        <w:lastRenderedPageBreak/>
        <w:t>Justyna</w:t>
      </w:r>
      <w:r w:rsidRPr="005A48CB">
        <w:rPr>
          <w:rFonts w:ascii="Calibri" w:hAnsi="Calibri" w:cs="Calibri"/>
          <w:b/>
          <w:sz w:val="18"/>
          <w:szCs w:val="18"/>
          <w:lang w:val="en-GB"/>
        </w:rPr>
        <w:t xml:space="preserve"> </w:t>
      </w:r>
      <w:r w:rsidRPr="005A48CB">
        <w:rPr>
          <w:rFonts w:ascii="Calibri" w:hAnsi="Calibri" w:cs="Calibri"/>
          <w:sz w:val="18"/>
          <w:szCs w:val="18"/>
          <w:lang w:val="en-GB"/>
        </w:rPr>
        <w:t xml:space="preserve">Zielińska (2019) </w:t>
      </w:r>
      <w:r w:rsidRPr="005A48CB">
        <w:rPr>
          <w:rFonts w:ascii="Calibri" w:hAnsi="Calibri" w:cs="Calibri"/>
          <w:i/>
          <w:sz w:val="18"/>
          <w:szCs w:val="18"/>
          <w:lang w:val="en-GB"/>
        </w:rPr>
        <w:t xml:space="preserve">Surveillance in the workplace: the impact of new technologies on legal and social standards in Poland and Germany. </w:t>
      </w:r>
      <w:r w:rsidRPr="005A48CB">
        <w:rPr>
          <w:rFonts w:ascii="Calibri" w:hAnsi="Calibri" w:cs="Calibri"/>
          <w:i/>
          <w:sz w:val="18"/>
          <w:szCs w:val="18"/>
        </w:rPr>
        <w:t xml:space="preserve">Report: work package 4 – contact centres – Poland, </w:t>
      </w:r>
      <w:r w:rsidRPr="005A48CB">
        <w:rPr>
          <w:rFonts w:ascii="Calibri" w:hAnsi="Calibri" w:cs="Calibri"/>
          <w:sz w:val="18"/>
          <w:szCs w:val="18"/>
        </w:rPr>
        <w:t xml:space="preserve">raport projektu </w:t>
      </w:r>
      <w:r w:rsidRPr="005A48CB">
        <w:rPr>
          <w:rFonts w:ascii="Calibri" w:hAnsi="Calibri" w:cs="Calibri"/>
          <w:i/>
          <w:sz w:val="18"/>
          <w:szCs w:val="18"/>
        </w:rPr>
        <w:t>Nadzór w miejscu pracy: wpływ nowych technologii na normy prawne i społeczne w Polsce i Niemczech</w:t>
      </w:r>
      <w:r w:rsidRPr="005A48CB">
        <w:rPr>
          <w:rFonts w:ascii="Calibri" w:hAnsi="Calibri" w:cs="Calibri"/>
          <w:sz w:val="18"/>
          <w:szCs w:val="18"/>
        </w:rPr>
        <w:t xml:space="preserve">, tekst niepublikowany; </w:t>
      </w:r>
    </w:p>
    <w:p w14:paraId="351A1948" w14:textId="77777777" w:rsidR="00C164D9" w:rsidRDefault="00C164D9" w:rsidP="00C164D9">
      <w:pPr>
        <w:spacing w:line="276" w:lineRule="auto"/>
        <w:rPr>
          <w:rFonts w:ascii="Calibri" w:hAnsi="Calibri" w:cs="Calibri"/>
          <w:sz w:val="18"/>
          <w:szCs w:val="18"/>
        </w:rPr>
      </w:pPr>
      <w:r w:rsidRPr="005A48CB">
        <w:rPr>
          <w:rFonts w:ascii="Calibri" w:hAnsi="Calibri" w:cs="Calibri"/>
          <w:sz w:val="18"/>
          <w:szCs w:val="18"/>
        </w:rPr>
        <w:t xml:space="preserve">Juliusz Gardawski, Adam Mrozowicki, Jacek Burski, Jan Czarzasty, Mateusz Karolak (2022) </w:t>
      </w:r>
      <w:r w:rsidRPr="005A48CB">
        <w:rPr>
          <w:rFonts w:ascii="Calibri" w:hAnsi="Calibri" w:cs="Calibri"/>
          <w:i/>
          <w:iCs/>
          <w:sz w:val="18"/>
          <w:szCs w:val="18"/>
        </w:rPr>
        <w:t>Polacy pracujący w czasie Covid-19</w:t>
      </w:r>
      <w:r w:rsidRPr="005A48CB">
        <w:rPr>
          <w:rFonts w:ascii="Calibri" w:hAnsi="Calibri" w:cs="Calibri"/>
          <w:sz w:val="18"/>
          <w:szCs w:val="18"/>
        </w:rPr>
        <w:t xml:space="preserve">, Warszawa: Wydawnictwo Naukowe Scholar; </w:t>
      </w:r>
    </w:p>
    <w:p w14:paraId="4548AF54" w14:textId="77777777" w:rsidR="00C164D9" w:rsidRPr="001015B8" w:rsidRDefault="00C164D9" w:rsidP="00C164D9">
      <w:pPr>
        <w:spacing w:line="276" w:lineRule="auto"/>
        <w:rPr>
          <w:rFonts w:ascii="Calibri" w:hAnsi="Calibri" w:cs="Calibri"/>
          <w:sz w:val="22"/>
          <w:szCs w:val="22"/>
        </w:rPr>
      </w:pPr>
      <w:r w:rsidRPr="005A48CB">
        <w:rPr>
          <w:rFonts w:ascii="Calibri" w:hAnsi="Calibri" w:cs="Calibri"/>
          <w:sz w:val="18"/>
          <w:szCs w:val="18"/>
        </w:rPr>
        <w:t xml:space="preserve">Dominika Polkowska (2021) </w:t>
      </w:r>
      <w:r w:rsidRPr="005A48CB">
        <w:rPr>
          <w:rFonts w:ascii="Calibri" w:hAnsi="Calibri" w:cs="Calibri"/>
          <w:i/>
          <w:iCs/>
          <w:sz w:val="18"/>
          <w:szCs w:val="18"/>
        </w:rPr>
        <w:t>Przyspieszenie czy spowolnienie? Praca platformowa dostawców jedzenia w dobie pandemii SARS-COV-2</w:t>
      </w:r>
      <w:r w:rsidRPr="005A48CB">
        <w:rPr>
          <w:rFonts w:ascii="Calibri" w:hAnsi="Calibri" w:cs="Calibri"/>
          <w:sz w:val="18"/>
          <w:szCs w:val="18"/>
        </w:rPr>
        <w:t>, Studia Socjologiczne, 4(243), s. 109-133;</w:t>
      </w:r>
      <w:r w:rsidRPr="001015B8">
        <w:rPr>
          <w:rFonts w:ascii="Calibri" w:hAnsi="Calibri" w:cs="Calibri"/>
          <w:sz w:val="22"/>
          <w:szCs w:val="22"/>
        </w:rPr>
        <w:t xml:space="preserve"> </w:t>
      </w:r>
    </w:p>
    <w:p w14:paraId="107B10FF" w14:textId="77777777" w:rsidR="00C164D9" w:rsidRPr="00EF5238" w:rsidRDefault="00C164D9" w:rsidP="00C164D9">
      <w:pPr>
        <w:spacing w:line="276" w:lineRule="auto"/>
        <w:rPr>
          <w:rFonts w:ascii="Calibri" w:hAnsi="Calibri" w:cs="Calibri"/>
          <w:sz w:val="22"/>
          <w:szCs w:val="22"/>
        </w:rPr>
      </w:pPr>
      <w:r w:rsidRPr="00EF5238">
        <w:rPr>
          <w:rFonts w:ascii="Calibri" w:hAnsi="Calibri" w:cs="Calibri"/>
          <w:b/>
          <w:bCs/>
          <w:sz w:val="22"/>
          <w:szCs w:val="22"/>
        </w:rPr>
        <w:t>Warunki zaliczenia (ZO</w:t>
      </w:r>
      <w:r w:rsidRPr="00EF5238">
        <w:rPr>
          <w:rFonts w:ascii="Calibri" w:hAnsi="Calibri" w:cs="Calibri"/>
          <w:sz w:val="22"/>
          <w:szCs w:val="22"/>
        </w:rPr>
        <w:t>): część wykładowa: egzamin w formie testu z treści wykładów; część ćwiczeniowa: obecności, czytanie zadanych lektur, aktywny udział w zajęciach, wygłoszenie referatu. </w:t>
      </w:r>
    </w:p>
    <w:p w14:paraId="5C47B431" w14:textId="77777777" w:rsidR="00C164D9" w:rsidRDefault="00C164D9" w:rsidP="00C164D9">
      <w:pPr>
        <w:spacing w:line="276" w:lineRule="auto"/>
        <w:rPr>
          <w:rFonts w:ascii="Calibri" w:hAnsi="Calibri" w:cs="Calibri"/>
          <w:sz w:val="22"/>
          <w:szCs w:val="22"/>
        </w:rPr>
      </w:pPr>
      <w:r w:rsidRPr="00B964E7">
        <w:rPr>
          <w:rFonts w:ascii="Calibri" w:hAnsi="Calibri" w:cs="Calibri"/>
          <w:b/>
          <w:bCs/>
          <w:sz w:val="22"/>
          <w:szCs w:val="22"/>
        </w:rPr>
        <w:t xml:space="preserve">Uwaga: </w:t>
      </w:r>
      <w:r w:rsidRPr="00B964E7">
        <w:rPr>
          <w:rFonts w:ascii="Calibri" w:hAnsi="Calibri" w:cs="Calibri"/>
          <w:sz w:val="22"/>
          <w:szCs w:val="22"/>
        </w:rPr>
        <w:t>zajęcia będą prowadzone z</w:t>
      </w:r>
      <w:r>
        <w:rPr>
          <w:rFonts w:ascii="Calibri" w:hAnsi="Calibri" w:cs="Calibri"/>
          <w:sz w:val="22"/>
          <w:szCs w:val="22"/>
        </w:rPr>
        <w:t xml:space="preserve"> wykorzystaniem metod tutoringu.</w:t>
      </w:r>
    </w:p>
    <w:p w14:paraId="2E9F1E60" w14:textId="77777777" w:rsidR="00C164D9" w:rsidRDefault="00C164D9" w:rsidP="00A12536">
      <w:pPr>
        <w:spacing w:line="276" w:lineRule="auto"/>
        <w:rPr>
          <w:rFonts w:ascii="Calibri" w:hAnsi="Calibri" w:cs="Calibri"/>
          <w:b/>
          <w:bCs/>
          <w:sz w:val="22"/>
          <w:szCs w:val="22"/>
        </w:rPr>
      </w:pPr>
    </w:p>
    <w:p w14:paraId="47B578E0" w14:textId="17EB0803" w:rsidR="00C164D9" w:rsidRDefault="00C164D9" w:rsidP="00A12536">
      <w:pPr>
        <w:spacing w:line="276" w:lineRule="auto"/>
        <w:rPr>
          <w:rFonts w:ascii="Calibri" w:hAnsi="Calibri" w:cs="Calibri"/>
          <w:b/>
          <w:bCs/>
          <w:sz w:val="22"/>
          <w:szCs w:val="22"/>
        </w:rPr>
      </w:pPr>
      <w:r>
        <w:rPr>
          <w:rFonts w:ascii="Calibri" w:hAnsi="Calibri" w:cs="Calibri"/>
          <w:b/>
          <w:bCs/>
          <w:sz w:val="22"/>
          <w:szCs w:val="22"/>
        </w:rPr>
        <w:t>5.</w:t>
      </w:r>
    </w:p>
    <w:p w14:paraId="0BDCEF99" w14:textId="7D97E83D" w:rsidR="00A12536" w:rsidRPr="009B1713" w:rsidRDefault="00A12536" w:rsidP="00A12536">
      <w:pPr>
        <w:spacing w:line="276" w:lineRule="auto"/>
        <w:rPr>
          <w:rFonts w:ascii="Calibri" w:hAnsi="Calibri" w:cs="Calibri"/>
          <w:sz w:val="22"/>
          <w:szCs w:val="22"/>
        </w:rPr>
      </w:pPr>
      <w:r w:rsidRPr="00CE4A89">
        <w:rPr>
          <w:rFonts w:ascii="Calibri" w:hAnsi="Calibri" w:cs="Calibri"/>
          <w:b/>
          <w:bCs/>
          <w:sz w:val="22"/>
          <w:szCs w:val="22"/>
        </w:rPr>
        <w:t xml:space="preserve">Nazwa przedmiotu: </w:t>
      </w:r>
      <w:r w:rsidRPr="00A12536">
        <w:rPr>
          <w:rFonts w:ascii="Calibri" w:hAnsi="Calibri" w:cs="Calibri"/>
          <w:b/>
          <w:bCs/>
          <w:color w:val="538135" w:themeColor="accent6" w:themeShade="BF"/>
          <w:sz w:val="22"/>
          <w:szCs w:val="22"/>
        </w:rPr>
        <w:t>Public relations</w:t>
      </w:r>
    </w:p>
    <w:p w14:paraId="00582389"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b/>
          <w:bCs/>
          <w:sz w:val="22"/>
          <w:szCs w:val="22"/>
        </w:rPr>
        <w:t xml:space="preserve">Prowadzący: </w:t>
      </w:r>
      <w:r w:rsidRPr="00CE4A89">
        <w:rPr>
          <w:rFonts w:ascii="Calibri" w:hAnsi="Calibri" w:cs="Calibri"/>
          <w:sz w:val="22"/>
          <w:szCs w:val="22"/>
        </w:rPr>
        <w:t>dr Mieczysław Sędzicki</w:t>
      </w:r>
    </w:p>
    <w:p w14:paraId="505800C8"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b/>
          <w:bCs/>
          <w:sz w:val="22"/>
          <w:szCs w:val="22"/>
        </w:rPr>
        <w:t xml:space="preserve">Forma zajęć: </w:t>
      </w:r>
      <w:r w:rsidRPr="00CE4A89">
        <w:rPr>
          <w:rFonts w:ascii="Calibri" w:hAnsi="Calibri" w:cs="Calibri"/>
          <w:sz w:val="22"/>
          <w:szCs w:val="22"/>
        </w:rPr>
        <w:t>ćwiczenia</w:t>
      </w:r>
    </w:p>
    <w:p w14:paraId="5B22D378"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b/>
          <w:bCs/>
          <w:sz w:val="22"/>
          <w:szCs w:val="22"/>
        </w:rPr>
        <w:t xml:space="preserve">Liczba godzin: </w:t>
      </w:r>
      <w:r w:rsidRPr="00CE4A89">
        <w:rPr>
          <w:rFonts w:ascii="Calibri" w:hAnsi="Calibri" w:cs="Calibri"/>
          <w:sz w:val="22"/>
          <w:szCs w:val="22"/>
        </w:rPr>
        <w:t>30</w:t>
      </w:r>
    </w:p>
    <w:p w14:paraId="62179083"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b/>
          <w:bCs/>
          <w:sz w:val="22"/>
          <w:szCs w:val="22"/>
        </w:rPr>
        <w:t xml:space="preserve">Liczba ECTS: </w:t>
      </w:r>
      <w:r w:rsidRPr="00CE4A89">
        <w:rPr>
          <w:rFonts w:ascii="Calibri" w:hAnsi="Calibri" w:cs="Calibri"/>
          <w:sz w:val="22"/>
          <w:szCs w:val="22"/>
        </w:rPr>
        <w:t>2</w:t>
      </w:r>
    </w:p>
    <w:p w14:paraId="3D0FDD56"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b/>
          <w:bCs/>
          <w:sz w:val="22"/>
          <w:szCs w:val="22"/>
        </w:rPr>
        <w:t>Opis:</w:t>
      </w:r>
    </w:p>
    <w:p w14:paraId="24AB0DBA"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sz w:val="22"/>
          <w:szCs w:val="22"/>
        </w:rPr>
        <w:t>Cele przedmiotu:</w:t>
      </w:r>
      <w:r>
        <w:rPr>
          <w:rFonts w:ascii="Calibri" w:hAnsi="Calibri" w:cs="Calibri"/>
          <w:sz w:val="22"/>
          <w:szCs w:val="22"/>
        </w:rPr>
        <w:t xml:space="preserve"> z</w:t>
      </w:r>
      <w:r w:rsidRPr="00CE4A89">
        <w:rPr>
          <w:rFonts w:ascii="Calibri" w:hAnsi="Calibri" w:cs="Calibri"/>
          <w:sz w:val="22"/>
          <w:szCs w:val="22"/>
        </w:rPr>
        <w:t>apoznanie z podstawową wiedzą z zakresu public relations</w:t>
      </w:r>
      <w:r>
        <w:rPr>
          <w:rFonts w:ascii="Calibri" w:hAnsi="Calibri" w:cs="Calibri"/>
          <w:sz w:val="22"/>
          <w:szCs w:val="22"/>
        </w:rPr>
        <w:t>; k</w:t>
      </w:r>
      <w:r w:rsidRPr="00CE4A89">
        <w:rPr>
          <w:rFonts w:ascii="Calibri" w:hAnsi="Calibri" w:cs="Calibri"/>
          <w:sz w:val="22"/>
          <w:szCs w:val="22"/>
        </w:rPr>
        <w:t>ształcenie umiejętności wykorzystania metod public relations w pracy zawodowej</w:t>
      </w:r>
      <w:r>
        <w:rPr>
          <w:rFonts w:ascii="Calibri" w:hAnsi="Calibri" w:cs="Calibri"/>
          <w:sz w:val="22"/>
          <w:szCs w:val="22"/>
        </w:rPr>
        <w:t>;</w:t>
      </w:r>
      <w:r w:rsidRPr="00CE4A89">
        <w:rPr>
          <w:rFonts w:ascii="Calibri" w:hAnsi="Calibri" w:cs="Calibri"/>
          <w:sz w:val="22"/>
          <w:szCs w:val="22"/>
        </w:rPr>
        <w:t xml:space="preserve"> </w:t>
      </w:r>
      <w:r>
        <w:rPr>
          <w:rFonts w:ascii="Calibri" w:hAnsi="Calibri" w:cs="Calibri"/>
          <w:sz w:val="22"/>
          <w:szCs w:val="22"/>
        </w:rPr>
        <w:t>p</w:t>
      </w:r>
      <w:r w:rsidRPr="00CE4A89">
        <w:rPr>
          <w:rFonts w:ascii="Calibri" w:hAnsi="Calibri" w:cs="Calibri"/>
          <w:sz w:val="22"/>
          <w:szCs w:val="22"/>
        </w:rPr>
        <w:t>rzygotowanie do inicjowania działań z obszaru „dobrego marketingu”</w:t>
      </w:r>
      <w:r>
        <w:rPr>
          <w:rFonts w:ascii="Calibri" w:hAnsi="Calibri" w:cs="Calibri"/>
          <w:sz w:val="22"/>
          <w:szCs w:val="22"/>
        </w:rPr>
        <w:t>; u</w:t>
      </w:r>
      <w:r w:rsidRPr="00CE4A89">
        <w:rPr>
          <w:rFonts w:ascii="Calibri" w:hAnsi="Calibri" w:cs="Calibri"/>
          <w:sz w:val="22"/>
          <w:szCs w:val="22"/>
        </w:rPr>
        <w:t>wrażliwianie na potrzeby związane z marketingiem społecznym.</w:t>
      </w:r>
    </w:p>
    <w:p w14:paraId="513A581C"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sz w:val="22"/>
          <w:szCs w:val="22"/>
        </w:rPr>
        <w:t>Efekty: Student/ka  ma podstawową wiedzę z zakresu PR i potrafi ją wykorzystywać w celu analizowania i interpretowania określonego rodzaju sytuacji organizacyjnych, jest gotowy/a do podejmowania wyzwań zawodowych, wykazuje aktywność w realizacji indywidualnych i zespołowych działań w powiązaniu ze studiowanym kierunkiem.</w:t>
      </w:r>
    </w:p>
    <w:p w14:paraId="46530536"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sz w:val="22"/>
          <w:szCs w:val="22"/>
        </w:rPr>
        <w:t>T</w:t>
      </w:r>
      <w:r>
        <w:rPr>
          <w:rFonts w:ascii="Calibri" w:hAnsi="Calibri" w:cs="Calibri"/>
          <w:sz w:val="22"/>
          <w:szCs w:val="22"/>
        </w:rPr>
        <w:t>ematy zajęć</w:t>
      </w:r>
      <w:r w:rsidRPr="00CE4A89">
        <w:rPr>
          <w:rFonts w:ascii="Calibri" w:hAnsi="Calibri" w:cs="Calibri"/>
          <w:sz w:val="22"/>
          <w:szCs w:val="22"/>
        </w:rPr>
        <w:t>:</w:t>
      </w:r>
    </w:p>
    <w:p w14:paraId="79FBB6B0" w14:textId="77777777" w:rsidR="00A12536" w:rsidRPr="00CE4A89" w:rsidRDefault="00A12536" w:rsidP="00A12536">
      <w:pPr>
        <w:numPr>
          <w:ilvl w:val="0"/>
          <w:numId w:val="15"/>
        </w:numPr>
        <w:spacing w:line="276" w:lineRule="auto"/>
        <w:ind w:left="720"/>
        <w:rPr>
          <w:rFonts w:ascii="Calibri" w:hAnsi="Calibri" w:cs="Calibri"/>
          <w:sz w:val="22"/>
          <w:szCs w:val="22"/>
        </w:rPr>
      </w:pPr>
      <w:r w:rsidRPr="00CE4A89">
        <w:rPr>
          <w:rFonts w:ascii="Calibri" w:hAnsi="Calibri" w:cs="Calibri"/>
          <w:sz w:val="22"/>
          <w:szCs w:val="22"/>
        </w:rPr>
        <w:t>Istota public relations.</w:t>
      </w:r>
    </w:p>
    <w:p w14:paraId="489C887B" w14:textId="77777777" w:rsidR="00A12536" w:rsidRPr="00CE4A89" w:rsidRDefault="00A12536" w:rsidP="00A12536">
      <w:pPr>
        <w:numPr>
          <w:ilvl w:val="0"/>
          <w:numId w:val="15"/>
        </w:numPr>
        <w:spacing w:line="276" w:lineRule="auto"/>
        <w:ind w:left="720"/>
        <w:rPr>
          <w:rFonts w:ascii="Calibri" w:hAnsi="Calibri" w:cs="Calibri"/>
          <w:sz w:val="22"/>
          <w:szCs w:val="22"/>
        </w:rPr>
      </w:pPr>
      <w:r w:rsidRPr="00CE4A89">
        <w:rPr>
          <w:rFonts w:ascii="Calibri" w:hAnsi="Calibri" w:cs="Calibri"/>
          <w:sz w:val="22"/>
          <w:szCs w:val="22"/>
        </w:rPr>
        <w:t xml:space="preserve">PR – historia i teraźniejszość oraz perspektywy. </w:t>
      </w:r>
    </w:p>
    <w:p w14:paraId="382CAAFB" w14:textId="77777777" w:rsidR="00A12536" w:rsidRPr="00CE4A89" w:rsidRDefault="00A12536" w:rsidP="00A12536">
      <w:pPr>
        <w:numPr>
          <w:ilvl w:val="0"/>
          <w:numId w:val="15"/>
        </w:numPr>
        <w:spacing w:line="276" w:lineRule="auto"/>
        <w:ind w:left="720"/>
        <w:rPr>
          <w:rFonts w:ascii="Calibri" w:hAnsi="Calibri" w:cs="Calibri"/>
          <w:sz w:val="22"/>
          <w:szCs w:val="22"/>
          <w:lang w:val="en-GB"/>
        </w:rPr>
      </w:pPr>
      <w:r w:rsidRPr="00CE4A89">
        <w:rPr>
          <w:rFonts w:ascii="Calibri" w:hAnsi="Calibri" w:cs="Calibri"/>
          <w:sz w:val="22"/>
          <w:szCs w:val="22"/>
          <w:lang w:val="en-GB"/>
        </w:rPr>
        <w:t>Marketing, reklama a public relations.</w:t>
      </w:r>
    </w:p>
    <w:p w14:paraId="24A81FEC" w14:textId="77777777" w:rsidR="00A12536" w:rsidRPr="00CE4A89" w:rsidRDefault="00A12536" w:rsidP="00A12536">
      <w:pPr>
        <w:numPr>
          <w:ilvl w:val="0"/>
          <w:numId w:val="15"/>
        </w:numPr>
        <w:spacing w:line="276" w:lineRule="auto"/>
        <w:ind w:left="720"/>
        <w:rPr>
          <w:rFonts w:ascii="Calibri" w:hAnsi="Calibri" w:cs="Calibri"/>
          <w:sz w:val="22"/>
          <w:szCs w:val="22"/>
        </w:rPr>
      </w:pPr>
      <w:r w:rsidRPr="00CE4A89">
        <w:rPr>
          <w:rFonts w:ascii="Calibri" w:hAnsi="Calibri" w:cs="Calibri"/>
          <w:sz w:val="22"/>
          <w:szCs w:val="22"/>
        </w:rPr>
        <w:t>Public Relations – Wizerunek – Reputacja – Tożsamość – Marka.</w:t>
      </w:r>
    </w:p>
    <w:p w14:paraId="60DD782D" w14:textId="77777777" w:rsidR="00A12536" w:rsidRPr="00CE4A89" w:rsidRDefault="00A12536" w:rsidP="00A12536">
      <w:pPr>
        <w:numPr>
          <w:ilvl w:val="0"/>
          <w:numId w:val="15"/>
        </w:numPr>
        <w:spacing w:line="276" w:lineRule="auto"/>
        <w:ind w:left="720"/>
        <w:rPr>
          <w:rFonts w:ascii="Calibri" w:hAnsi="Calibri" w:cs="Calibri"/>
          <w:sz w:val="22"/>
          <w:szCs w:val="22"/>
        </w:rPr>
      </w:pPr>
      <w:r w:rsidRPr="00CE4A89">
        <w:rPr>
          <w:rFonts w:ascii="Calibri" w:hAnsi="Calibri" w:cs="Calibri"/>
          <w:sz w:val="22"/>
          <w:szCs w:val="22"/>
        </w:rPr>
        <w:t>Istota PR w wybranych typach instytucji, w tym pomocowych, edukacyjnych, biznesowych.</w:t>
      </w:r>
    </w:p>
    <w:p w14:paraId="2B582F37" w14:textId="77777777" w:rsidR="00A12536" w:rsidRPr="00CE4A89" w:rsidRDefault="00A12536" w:rsidP="00A12536">
      <w:pPr>
        <w:numPr>
          <w:ilvl w:val="0"/>
          <w:numId w:val="15"/>
        </w:numPr>
        <w:spacing w:line="276" w:lineRule="auto"/>
        <w:ind w:left="720"/>
        <w:rPr>
          <w:rFonts w:ascii="Calibri" w:hAnsi="Calibri" w:cs="Calibri"/>
          <w:sz w:val="22"/>
          <w:szCs w:val="22"/>
        </w:rPr>
      </w:pPr>
      <w:r w:rsidRPr="00CE4A89">
        <w:rPr>
          <w:rFonts w:ascii="Calibri" w:hAnsi="Calibri" w:cs="Calibri"/>
          <w:sz w:val="22"/>
          <w:szCs w:val="22"/>
        </w:rPr>
        <w:t>Socjologia a strategie PR-owe.</w:t>
      </w:r>
    </w:p>
    <w:p w14:paraId="711814CA" w14:textId="77777777" w:rsidR="00A12536" w:rsidRPr="00CE4A89" w:rsidRDefault="00A12536" w:rsidP="00A12536">
      <w:pPr>
        <w:numPr>
          <w:ilvl w:val="0"/>
          <w:numId w:val="15"/>
        </w:numPr>
        <w:spacing w:line="276" w:lineRule="auto"/>
        <w:ind w:left="720"/>
        <w:rPr>
          <w:rFonts w:ascii="Calibri" w:hAnsi="Calibri" w:cs="Calibri"/>
          <w:sz w:val="22"/>
          <w:szCs w:val="22"/>
        </w:rPr>
      </w:pPr>
      <w:r w:rsidRPr="00CE4A89">
        <w:rPr>
          <w:rFonts w:ascii="Calibri" w:hAnsi="Calibri" w:cs="Calibri"/>
          <w:sz w:val="22"/>
          <w:szCs w:val="22"/>
        </w:rPr>
        <w:t>Public relations a etyka, w tym min. „czarny PR”.</w:t>
      </w:r>
    </w:p>
    <w:p w14:paraId="43E271FC" w14:textId="77777777" w:rsidR="00A12536" w:rsidRPr="00CE4A89" w:rsidRDefault="00A12536" w:rsidP="00A12536">
      <w:pPr>
        <w:numPr>
          <w:ilvl w:val="0"/>
          <w:numId w:val="15"/>
        </w:numPr>
        <w:spacing w:line="276" w:lineRule="auto"/>
        <w:ind w:left="720"/>
        <w:rPr>
          <w:rFonts w:ascii="Calibri" w:hAnsi="Calibri" w:cs="Calibri"/>
          <w:sz w:val="22"/>
          <w:szCs w:val="22"/>
        </w:rPr>
      </w:pPr>
      <w:r w:rsidRPr="00CE4A89">
        <w:rPr>
          <w:rFonts w:ascii="Calibri" w:hAnsi="Calibri" w:cs="Calibri"/>
          <w:sz w:val="22"/>
          <w:szCs w:val="22"/>
        </w:rPr>
        <w:t xml:space="preserve">Public  relations w praktyce – przykłady i ich ocena. Sukcesy i porażki. </w:t>
      </w:r>
    </w:p>
    <w:p w14:paraId="613B99E6" w14:textId="77777777" w:rsidR="00A12536" w:rsidRPr="00CE4A89" w:rsidRDefault="00A12536" w:rsidP="00A12536">
      <w:pPr>
        <w:numPr>
          <w:ilvl w:val="0"/>
          <w:numId w:val="15"/>
        </w:numPr>
        <w:spacing w:line="276" w:lineRule="auto"/>
        <w:ind w:left="720"/>
        <w:rPr>
          <w:rFonts w:ascii="Calibri" w:hAnsi="Calibri" w:cs="Calibri"/>
          <w:sz w:val="22"/>
          <w:szCs w:val="22"/>
        </w:rPr>
      </w:pPr>
      <w:r w:rsidRPr="00CE4A89">
        <w:rPr>
          <w:rFonts w:ascii="Calibri" w:hAnsi="Calibri" w:cs="Calibri"/>
          <w:sz w:val="22"/>
          <w:szCs w:val="22"/>
        </w:rPr>
        <w:t>APS a PR...</w:t>
      </w:r>
    </w:p>
    <w:p w14:paraId="468C0617" w14:textId="77777777" w:rsidR="00A12536" w:rsidRPr="00CE4A89" w:rsidRDefault="00A12536" w:rsidP="00A12536">
      <w:pPr>
        <w:numPr>
          <w:ilvl w:val="0"/>
          <w:numId w:val="15"/>
        </w:numPr>
        <w:spacing w:line="276" w:lineRule="auto"/>
        <w:ind w:left="720"/>
        <w:rPr>
          <w:rFonts w:ascii="Calibri" w:hAnsi="Calibri" w:cs="Calibri"/>
          <w:sz w:val="22"/>
          <w:szCs w:val="22"/>
        </w:rPr>
      </w:pPr>
      <w:r w:rsidRPr="00CE4A89">
        <w:rPr>
          <w:rFonts w:ascii="Calibri" w:hAnsi="Calibri" w:cs="Calibri"/>
          <w:sz w:val="22"/>
          <w:szCs w:val="22"/>
        </w:rPr>
        <w:t>Public  relations w technice warsztatowej – tworzenie podstaw dla „dobrej praktyki public relations”.</w:t>
      </w:r>
    </w:p>
    <w:p w14:paraId="04D26BAA"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sz w:val="22"/>
          <w:szCs w:val="22"/>
        </w:rPr>
        <w:t xml:space="preserve">Literatura proponowana: </w:t>
      </w:r>
    </w:p>
    <w:p w14:paraId="1778FAEE" w14:textId="1AA26EFC"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t>Adamus-Matuszyńska A., Public relations w przestrzeni publicznej, UE, Katowice 2018.</w:t>
      </w:r>
    </w:p>
    <w:p w14:paraId="173F2959" w14:textId="7DF1C3D4"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t xml:space="preserve">Aronson E., Wilson D.T., Akert M.R., Psychologia społeczna, serce i umysł, Poznań1997. </w:t>
      </w:r>
    </w:p>
    <w:p w14:paraId="6D21E73D" w14:textId="6213021B"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t>Barlik J., Doskonałe Public Relations. Teorie, kontrowersje, debaty, Poltext, 2020.</w:t>
      </w:r>
    </w:p>
    <w:p w14:paraId="48B0F9EF" w14:textId="07076407" w:rsidR="00A12536" w:rsidRPr="00A12536" w:rsidRDefault="00A12536" w:rsidP="00A12536">
      <w:pPr>
        <w:spacing w:line="276" w:lineRule="auto"/>
        <w:rPr>
          <w:rFonts w:ascii="Calibri" w:hAnsi="Calibri" w:cs="Calibri"/>
          <w:sz w:val="18"/>
          <w:szCs w:val="18"/>
          <w:lang w:val="en-GB"/>
        </w:rPr>
      </w:pPr>
      <w:r w:rsidRPr="00A12536">
        <w:rPr>
          <w:rFonts w:ascii="Calibri" w:hAnsi="Calibri" w:cs="Calibri"/>
          <w:sz w:val="18"/>
          <w:szCs w:val="18"/>
          <w:lang w:val="en-GB"/>
        </w:rPr>
        <w:t xml:space="preserve">Black S., Public relations, Warszawa 1999. </w:t>
      </w:r>
    </w:p>
    <w:p w14:paraId="48711985" w14:textId="7D5716F7"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t>Budzyński W., Public Relations. Wizerunek. Reputacja. Tożsamość, Poltext, 2017.</w:t>
      </w:r>
    </w:p>
    <w:p w14:paraId="35ECD909" w14:textId="0DBB062D"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t xml:space="preserve">Cialdini R. B., Wywieranie wpływu na ludzi. Teoria i praktyka, Gdańsk 2001. </w:t>
      </w:r>
    </w:p>
    <w:p w14:paraId="5A4F0051" w14:textId="28651D8B"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t>Jasiecki, K., Moleda-Zdziech, M., Kurczewska, U., Lobbing – sztuka skutecznego wywierania wplywu, Dom Wydawniczy ABC, 2000;</w:t>
      </w:r>
    </w:p>
    <w:p w14:paraId="23CBF94C" w14:textId="73F172B3" w:rsidR="00A12536" w:rsidRPr="00A12536" w:rsidRDefault="00A12536" w:rsidP="00A12536">
      <w:pPr>
        <w:spacing w:line="276" w:lineRule="auto"/>
        <w:rPr>
          <w:rFonts w:ascii="Calibri" w:hAnsi="Calibri" w:cs="Calibri"/>
          <w:sz w:val="18"/>
          <w:szCs w:val="18"/>
          <w:lang w:val="en-GB"/>
        </w:rPr>
      </w:pPr>
      <w:r w:rsidRPr="00A12536">
        <w:rPr>
          <w:rFonts w:ascii="Calibri" w:hAnsi="Calibri" w:cs="Calibri"/>
          <w:sz w:val="18"/>
          <w:szCs w:val="18"/>
          <w:lang w:val="en-GB"/>
        </w:rPr>
        <w:t>Hope E., (red.) Public relations instytucji użyteczności publicznej, Scientific Publishing Group, Gdańsk 2005.</w:t>
      </w:r>
    </w:p>
    <w:p w14:paraId="6327923A" w14:textId="38F239BD"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lastRenderedPageBreak/>
        <w:t xml:space="preserve">Kotler P., Lee N., Marketing w sektorze publicznym. Mapa drogowa wyższej efektywności, Warszawa 2007. </w:t>
      </w:r>
    </w:p>
    <w:p w14:paraId="0021AF10" w14:textId="230109CB"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t xml:space="preserve">Krzyzowska, O., Szczepaniak, R., Nietypowe przypadki Public Relations, Wydawnictwo One Press, 2003; </w:t>
      </w:r>
    </w:p>
    <w:p w14:paraId="2745B32F" w14:textId="57168D25"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t xml:space="preserve">Maison D., Wasilewski P., Propaganda dobrych serc czyli rzecz o reklamie społecznej, Fundacja Komunikacji Społecznej, Warszawa 2002. </w:t>
      </w:r>
    </w:p>
    <w:p w14:paraId="37F7D8A9" w14:textId="67526DA7" w:rsidR="00A12536" w:rsidRPr="00A12536" w:rsidRDefault="00A12536" w:rsidP="00A12536">
      <w:pPr>
        <w:spacing w:line="276" w:lineRule="auto"/>
        <w:rPr>
          <w:rFonts w:ascii="Calibri" w:hAnsi="Calibri" w:cs="Calibri"/>
          <w:sz w:val="18"/>
          <w:szCs w:val="18"/>
          <w:lang w:val="en-GB"/>
        </w:rPr>
      </w:pPr>
      <w:r w:rsidRPr="00A12536">
        <w:rPr>
          <w:rFonts w:ascii="Calibri" w:hAnsi="Calibri" w:cs="Calibri"/>
          <w:sz w:val="18"/>
          <w:szCs w:val="18"/>
          <w:lang w:val="en-GB"/>
        </w:rPr>
        <w:t>Szyfter J., Public Relations w Internecie, Gliwice 2005</w:t>
      </w:r>
    </w:p>
    <w:p w14:paraId="3A3F914E" w14:textId="65A672A3" w:rsidR="00A12536" w:rsidRPr="00A12536" w:rsidRDefault="00A12536" w:rsidP="00A12536">
      <w:pPr>
        <w:spacing w:line="276" w:lineRule="auto"/>
        <w:rPr>
          <w:rFonts w:ascii="Calibri" w:hAnsi="Calibri" w:cs="Calibri"/>
          <w:sz w:val="18"/>
          <w:szCs w:val="18"/>
        </w:rPr>
      </w:pPr>
      <w:r w:rsidRPr="00A12536">
        <w:rPr>
          <w:rFonts w:ascii="Calibri" w:hAnsi="Calibri" w:cs="Calibri"/>
          <w:sz w:val="18"/>
          <w:szCs w:val="18"/>
        </w:rPr>
        <w:t>Tkaczyk P., Narratologia, PWN, 2017.</w:t>
      </w:r>
    </w:p>
    <w:p w14:paraId="33B622DF" w14:textId="77777777" w:rsidR="00A12536" w:rsidRPr="00CE4A89" w:rsidRDefault="00A12536" w:rsidP="00A12536">
      <w:pPr>
        <w:spacing w:line="276" w:lineRule="auto"/>
        <w:rPr>
          <w:rFonts w:ascii="Calibri" w:hAnsi="Calibri" w:cs="Calibri"/>
          <w:sz w:val="22"/>
          <w:szCs w:val="22"/>
        </w:rPr>
      </w:pPr>
      <w:r w:rsidRPr="00CE4A89">
        <w:rPr>
          <w:rFonts w:ascii="Calibri" w:hAnsi="Calibri" w:cs="Calibri"/>
          <w:b/>
          <w:bCs/>
          <w:sz w:val="22"/>
          <w:szCs w:val="22"/>
        </w:rPr>
        <w:t xml:space="preserve">Warunki zaliczenia (ZO): </w:t>
      </w:r>
      <w:r w:rsidRPr="00CE4A89">
        <w:rPr>
          <w:rFonts w:ascii="Calibri" w:hAnsi="Calibri" w:cs="Calibri"/>
          <w:sz w:val="22"/>
          <w:szCs w:val="22"/>
        </w:rPr>
        <w:t>Aktywny udział w zajęciach - przygotowywanie prac kreatywnych z zakresu warsztatu PR. Zaliczenie końcowe.</w:t>
      </w:r>
    </w:p>
    <w:p w14:paraId="6D648E10" w14:textId="77777777" w:rsidR="00A12536" w:rsidRPr="002D4872" w:rsidRDefault="00A12536" w:rsidP="00A12536">
      <w:pPr>
        <w:spacing w:line="276" w:lineRule="auto"/>
        <w:rPr>
          <w:rFonts w:ascii="Calibri" w:hAnsi="Calibri" w:cs="Calibri"/>
          <w:sz w:val="22"/>
          <w:szCs w:val="22"/>
        </w:rPr>
      </w:pPr>
    </w:p>
    <w:p w14:paraId="45AAFFD6" w14:textId="75B050A6" w:rsidR="00A12536" w:rsidRPr="009B1713" w:rsidRDefault="00C164D9" w:rsidP="00A12536">
      <w:pPr>
        <w:spacing w:line="276" w:lineRule="auto"/>
        <w:rPr>
          <w:rFonts w:ascii="Calibri" w:hAnsi="Calibri" w:cs="Calibri"/>
          <w:b/>
          <w:bCs/>
          <w:sz w:val="22"/>
          <w:szCs w:val="22"/>
        </w:rPr>
      </w:pPr>
      <w:r>
        <w:rPr>
          <w:rFonts w:ascii="Calibri" w:hAnsi="Calibri" w:cs="Calibri"/>
          <w:b/>
          <w:bCs/>
          <w:sz w:val="22"/>
          <w:szCs w:val="22"/>
        </w:rPr>
        <w:t>6</w:t>
      </w:r>
      <w:r w:rsidR="00A12536" w:rsidRPr="009B1713">
        <w:rPr>
          <w:rFonts w:ascii="Calibri" w:hAnsi="Calibri" w:cs="Calibri"/>
          <w:b/>
          <w:bCs/>
          <w:sz w:val="22"/>
          <w:szCs w:val="22"/>
        </w:rPr>
        <w:t>.</w:t>
      </w:r>
    </w:p>
    <w:p w14:paraId="459C0522"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Nazwa przedmiotu: </w:t>
      </w:r>
      <w:r w:rsidRPr="00A12536">
        <w:rPr>
          <w:rFonts w:ascii="Calibri" w:hAnsi="Calibri" w:cs="Calibri"/>
          <w:b/>
          <w:bCs/>
          <w:color w:val="538135" w:themeColor="accent6" w:themeShade="BF"/>
          <w:sz w:val="22"/>
          <w:szCs w:val="22"/>
        </w:rPr>
        <w:t>Socjologia płci</w:t>
      </w:r>
    </w:p>
    <w:p w14:paraId="0D7DD554"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 xml:space="preserve">Prowadząca: </w:t>
      </w:r>
      <w:r w:rsidRPr="00FA1140">
        <w:rPr>
          <w:rFonts w:ascii="Calibri" w:hAnsi="Calibri" w:cs="Calibri"/>
          <w:sz w:val="22"/>
          <w:szCs w:val="22"/>
        </w:rPr>
        <w:t>dr Dagmara Szczczepańska</w:t>
      </w:r>
    </w:p>
    <w:p w14:paraId="2F6DA12D"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Forma zajęć: </w:t>
      </w:r>
      <w:r w:rsidRPr="00FA1140">
        <w:rPr>
          <w:rFonts w:ascii="Calibri" w:hAnsi="Calibri" w:cs="Calibri"/>
          <w:sz w:val="22"/>
          <w:szCs w:val="22"/>
        </w:rPr>
        <w:t>konwersatorium</w:t>
      </w:r>
    </w:p>
    <w:p w14:paraId="1BCD14E4"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 xml:space="preserve">Liczba godzin: </w:t>
      </w:r>
      <w:r w:rsidRPr="00FA1140">
        <w:rPr>
          <w:rFonts w:ascii="Calibri" w:hAnsi="Calibri" w:cs="Calibri"/>
          <w:sz w:val="22"/>
          <w:szCs w:val="22"/>
        </w:rPr>
        <w:t>30</w:t>
      </w:r>
    </w:p>
    <w:p w14:paraId="25A724A1" w14:textId="77777777" w:rsidR="00C164D9" w:rsidRPr="002D4872" w:rsidRDefault="00C164D9" w:rsidP="00C164D9">
      <w:pPr>
        <w:spacing w:line="276" w:lineRule="auto"/>
        <w:rPr>
          <w:rFonts w:ascii="Calibri" w:hAnsi="Calibri" w:cs="Calibri"/>
          <w:sz w:val="22"/>
          <w:szCs w:val="22"/>
        </w:rPr>
      </w:pPr>
      <w:r w:rsidRPr="002D4872">
        <w:rPr>
          <w:rFonts w:ascii="Calibri" w:hAnsi="Calibri" w:cs="Calibri"/>
          <w:b/>
          <w:bCs/>
          <w:sz w:val="22"/>
          <w:szCs w:val="22"/>
        </w:rPr>
        <w:t>Liczba ECTS: </w:t>
      </w:r>
      <w:r w:rsidRPr="002D4872">
        <w:rPr>
          <w:rFonts w:ascii="Calibri" w:hAnsi="Calibri" w:cs="Calibri"/>
          <w:sz w:val="22"/>
          <w:szCs w:val="22"/>
        </w:rPr>
        <w:t>2</w:t>
      </w:r>
    </w:p>
    <w:p w14:paraId="1834F800" w14:textId="77777777" w:rsidR="00C164D9" w:rsidRPr="00FA1140" w:rsidRDefault="00C164D9" w:rsidP="00C164D9">
      <w:pPr>
        <w:spacing w:line="276" w:lineRule="auto"/>
        <w:rPr>
          <w:rFonts w:ascii="Calibri" w:hAnsi="Calibri" w:cs="Calibri"/>
          <w:sz w:val="22"/>
          <w:szCs w:val="22"/>
        </w:rPr>
      </w:pPr>
      <w:r w:rsidRPr="002D4872">
        <w:rPr>
          <w:rFonts w:ascii="Calibri" w:hAnsi="Calibri" w:cs="Calibri"/>
          <w:b/>
          <w:bCs/>
          <w:sz w:val="22"/>
          <w:szCs w:val="22"/>
        </w:rPr>
        <w:t>Opis</w:t>
      </w:r>
      <w:r>
        <w:rPr>
          <w:rFonts w:ascii="Calibri" w:hAnsi="Calibri" w:cs="Calibri"/>
          <w:b/>
          <w:bCs/>
          <w:sz w:val="22"/>
          <w:szCs w:val="22"/>
        </w:rPr>
        <w:t xml:space="preserve">: </w:t>
      </w:r>
      <w:r w:rsidRPr="00FA1140">
        <w:rPr>
          <w:rFonts w:ascii="Calibri" w:hAnsi="Calibri" w:cs="Calibri"/>
          <w:sz w:val="22"/>
          <w:szCs w:val="22"/>
        </w:rPr>
        <w:t>Celem kursu jest zapoznanie osób studiujących z kluczowymi pojęciami, teoriami i zagadnieniami związanymi z socjologią płci. Przedmiot obejmuje analizę płci jako konstruktu społecznego oraz jego wpływu na różne obszary życia społecznego, politycznego i ekonomicznego. Omówione zostaną także relacje władzy, nierówności płciowe oraz kwestie tożsamości. Osoby studiujące będą analizować, w jaki sposób normy i wartości kulturowe wpływają na definiowanie ról płciowych, a także jakie konsekwencje niesie za sobą systemowa dyskryminacja ze względu na płeć.</w:t>
      </w:r>
    </w:p>
    <w:p w14:paraId="431AE4BA" w14:textId="77777777" w:rsidR="00C164D9" w:rsidRPr="00FA1140" w:rsidRDefault="00C164D9" w:rsidP="00C164D9">
      <w:pPr>
        <w:spacing w:line="276" w:lineRule="auto"/>
        <w:rPr>
          <w:rFonts w:ascii="Calibri" w:hAnsi="Calibri" w:cs="Calibri"/>
          <w:sz w:val="22"/>
          <w:szCs w:val="22"/>
        </w:rPr>
      </w:pPr>
      <w:r w:rsidRPr="00FA1140">
        <w:rPr>
          <w:rFonts w:ascii="Calibri" w:hAnsi="Calibri" w:cs="Calibri"/>
          <w:sz w:val="22"/>
          <w:szCs w:val="22"/>
        </w:rPr>
        <w:t>Zajęcia będą miały charakter interdyscyplinarny, obejmując perspektywy socjologiczne, antropologiczne oraz psychologiczne. Szczególna uwaga zostanie poświęcona aktualnym debatom dotyczącym równości płci i polityki genderowej w Polsce i na świecie. W ramach kursu analizowane będą również różne dyskursy feministyczne oraz nurty badań nad męskością, pozwalające lepiej zrozumieć złożoność koncepcji płci oraz jej wpływ na struktury społeczne i jednostkowe doświadczenia.</w:t>
      </w:r>
    </w:p>
    <w:p w14:paraId="59AE1977" w14:textId="77777777" w:rsidR="00C164D9" w:rsidRDefault="00C164D9" w:rsidP="00C164D9">
      <w:pPr>
        <w:spacing w:line="276" w:lineRule="auto"/>
        <w:rPr>
          <w:rFonts w:ascii="Calibri" w:hAnsi="Calibri" w:cs="Calibri"/>
          <w:sz w:val="22"/>
          <w:szCs w:val="22"/>
        </w:rPr>
      </w:pPr>
      <w:r w:rsidRPr="002D4872">
        <w:rPr>
          <w:rFonts w:ascii="Calibri" w:hAnsi="Calibri" w:cs="Calibri"/>
          <w:b/>
          <w:bCs/>
          <w:sz w:val="22"/>
          <w:szCs w:val="22"/>
        </w:rPr>
        <w:t>Warunki zaliczenia (ZO): </w:t>
      </w:r>
      <w:r>
        <w:rPr>
          <w:rFonts w:ascii="Calibri" w:hAnsi="Calibri" w:cs="Calibri"/>
          <w:sz w:val="22"/>
          <w:szCs w:val="22"/>
        </w:rPr>
        <w:t>p</w:t>
      </w:r>
      <w:r w:rsidRPr="00FA1140">
        <w:rPr>
          <w:rFonts w:ascii="Calibri" w:hAnsi="Calibri" w:cs="Calibri"/>
          <w:sz w:val="22"/>
          <w:szCs w:val="22"/>
        </w:rPr>
        <w:t>rezentacja na zadany temat, obecność i aktywność na zajęciach - aktywny udział w dyskusjach i debatach, krótka praca pisemna podczas ostatnich zajęć</w:t>
      </w:r>
      <w:r>
        <w:rPr>
          <w:rFonts w:ascii="Calibri" w:hAnsi="Calibri" w:cs="Calibri"/>
          <w:sz w:val="22"/>
          <w:szCs w:val="22"/>
        </w:rPr>
        <w:t>.</w:t>
      </w:r>
    </w:p>
    <w:p w14:paraId="2CE011E9" w14:textId="0A15FA7C" w:rsidR="00A12536" w:rsidRPr="004F4738" w:rsidRDefault="00A12536" w:rsidP="00A12536">
      <w:pPr>
        <w:spacing w:line="276" w:lineRule="auto"/>
        <w:rPr>
          <w:rFonts w:ascii="Calibri" w:hAnsi="Calibri" w:cs="Calibri"/>
          <w:sz w:val="22"/>
          <w:szCs w:val="22"/>
        </w:rPr>
      </w:pPr>
      <w:r w:rsidRPr="004F4738">
        <w:rPr>
          <w:rFonts w:ascii="Calibri" w:hAnsi="Calibri" w:cs="Calibri"/>
          <w:sz w:val="22"/>
          <w:szCs w:val="22"/>
        </w:rPr>
        <w:t xml:space="preserve">  </w:t>
      </w:r>
    </w:p>
    <w:p w14:paraId="6603DE33" w14:textId="583D0D02" w:rsidR="00A12536" w:rsidRPr="00DB1D9E" w:rsidRDefault="00C164D9" w:rsidP="00A12536">
      <w:pPr>
        <w:spacing w:line="276" w:lineRule="auto"/>
        <w:rPr>
          <w:rFonts w:ascii="Calibri" w:hAnsi="Calibri" w:cs="Calibri"/>
          <w:b/>
          <w:bCs/>
          <w:sz w:val="22"/>
          <w:szCs w:val="22"/>
        </w:rPr>
      </w:pPr>
      <w:r>
        <w:rPr>
          <w:rFonts w:ascii="Calibri" w:hAnsi="Calibri" w:cs="Calibri"/>
          <w:b/>
          <w:bCs/>
          <w:sz w:val="22"/>
          <w:szCs w:val="22"/>
        </w:rPr>
        <w:t>7</w:t>
      </w:r>
      <w:r w:rsidR="00A12536" w:rsidRPr="00DB1D9E">
        <w:rPr>
          <w:rFonts w:ascii="Calibri" w:hAnsi="Calibri" w:cs="Calibri"/>
          <w:b/>
          <w:bCs/>
          <w:sz w:val="22"/>
          <w:szCs w:val="22"/>
        </w:rPr>
        <w:t xml:space="preserve">. </w:t>
      </w:r>
    </w:p>
    <w:p w14:paraId="3D704928" w14:textId="77777777" w:rsidR="00A12536" w:rsidRPr="00DB1D9E" w:rsidRDefault="00A12536" w:rsidP="00A12536">
      <w:pPr>
        <w:spacing w:line="276" w:lineRule="auto"/>
        <w:rPr>
          <w:rFonts w:ascii="Calibri" w:hAnsi="Calibri" w:cs="Calibri"/>
          <w:sz w:val="22"/>
          <w:szCs w:val="22"/>
        </w:rPr>
      </w:pPr>
      <w:r w:rsidRPr="00DB1D9E">
        <w:rPr>
          <w:rFonts w:ascii="Calibri" w:hAnsi="Calibri" w:cs="Calibri"/>
          <w:b/>
          <w:bCs/>
          <w:sz w:val="22"/>
          <w:szCs w:val="22"/>
        </w:rPr>
        <w:t>Nazwa przedmiotu:</w:t>
      </w:r>
      <w:r w:rsidRPr="00DB1D9E">
        <w:rPr>
          <w:rFonts w:ascii="Calibri" w:hAnsi="Calibri" w:cs="Calibri"/>
          <w:sz w:val="22"/>
          <w:szCs w:val="22"/>
        </w:rPr>
        <w:t xml:space="preserve"> </w:t>
      </w:r>
      <w:r w:rsidRPr="005A48CB">
        <w:rPr>
          <w:rFonts w:ascii="Calibri" w:hAnsi="Calibri" w:cs="Calibri"/>
          <w:b/>
          <w:bCs/>
          <w:color w:val="538135" w:themeColor="accent6" w:themeShade="BF"/>
          <w:sz w:val="22"/>
          <w:szCs w:val="22"/>
        </w:rPr>
        <w:t>Warsztaty z rozmowy</w:t>
      </w:r>
    </w:p>
    <w:p w14:paraId="56E998FE" w14:textId="77777777" w:rsidR="00A12536" w:rsidRPr="00DB1D9E" w:rsidRDefault="00A12536" w:rsidP="00A12536">
      <w:pPr>
        <w:spacing w:line="276" w:lineRule="auto"/>
        <w:rPr>
          <w:rFonts w:ascii="Calibri" w:hAnsi="Calibri" w:cs="Calibri"/>
          <w:sz w:val="22"/>
          <w:szCs w:val="22"/>
        </w:rPr>
      </w:pPr>
      <w:r w:rsidRPr="00DB1D9E">
        <w:rPr>
          <w:rFonts w:ascii="Calibri" w:hAnsi="Calibri" w:cs="Calibri"/>
          <w:b/>
          <w:bCs/>
          <w:sz w:val="22"/>
          <w:szCs w:val="22"/>
        </w:rPr>
        <w:t>Prowadząca:</w:t>
      </w:r>
      <w:r w:rsidRPr="00DB1D9E">
        <w:rPr>
          <w:rFonts w:ascii="Calibri" w:hAnsi="Calibri" w:cs="Calibri"/>
          <w:sz w:val="22"/>
          <w:szCs w:val="22"/>
        </w:rPr>
        <w:t xml:space="preserve"> dr hab. Justyna Melonowska</w:t>
      </w:r>
    </w:p>
    <w:p w14:paraId="5A9F34FE" w14:textId="77777777" w:rsidR="00A12536" w:rsidRPr="00DB1D9E" w:rsidRDefault="00A12536" w:rsidP="00A12536">
      <w:pPr>
        <w:spacing w:line="276" w:lineRule="auto"/>
        <w:rPr>
          <w:rFonts w:ascii="Calibri" w:hAnsi="Calibri" w:cs="Calibri"/>
          <w:sz w:val="22"/>
          <w:szCs w:val="22"/>
        </w:rPr>
      </w:pPr>
      <w:r w:rsidRPr="00DB1D9E">
        <w:rPr>
          <w:rFonts w:ascii="Calibri" w:hAnsi="Calibri" w:cs="Calibri"/>
          <w:b/>
          <w:bCs/>
          <w:sz w:val="22"/>
          <w:szCs w:val="22"/>
        </w:rPr>
        <w:t>Forma zajęć:</w:t>
      </w:r>
      <w:r w:rsidRPr="00DB1D9E">
        <w:rPr>
          <w:rFonts w:ascii="Calibri" w:hAnsi="Calibri" w:cs="Calibri"/>
          <w:sz w:val="22"/>
          <w:szCs w:val="22"/>
        </w:rPr>
        <w:t xml:space="preserve"> konwersatorium</w:t>
      </w:r>
    </w:p>
    <w:p w14:paraId="28C0E39E" w14:textId="77777777" w:rsidR="00A12536" w:rsidRPr="00DB1D9E" w:rsidRDefault="00A12536" w:rsidP="00A12536">
      <w:pPr>
        <w:spacing w:line="276" w:lineRule="auto"/>
        <w:rPr>
          <w:rFonts w:ascii="Calibri" w:hAnsi="Calibri" w:cs="Calibri"/>
          <w:sz w:val="22"/>
          <w:szCs w:val="22"/>
        </w:rPr>
      </w:pPr>
      <w:r w:rsidRPr="00DB1D9E">
        <w:rPr>
          <w:rFonts w:ascii="Calibri" w:hAnsi="Calibri" w:cs="Calibri"/>
          <w:b/>
          <w:bCs/>
          <w:sz w:val="22"/>
          <w:szCs w:val="22"/>
        </w:rPr>
        <w:t>Liczba godzin:</w:t>
      </w:r>
      <w:r w:rsidRPr="00DB1D9E">
        <w:rPr>
          <w:rFonts w:ascii="Calibri" w:hAnsi="Calibri" w:cs="Calibri"/>
          <w:sz w:val="22"/>
          <w:szCs w:val="22"/>
        </w:rPr>
        <w:t xml:space="preserve"> 30</w:t>
      </w:r>
    </w:p>
    <w:p w14:paraId="0AE8FB18" w14:textId="77777777" w:rsidR="00A12536" w:rsidRPr="00DB1D9E" w:rsidRDefault="00A12536" w:rsidP="00A12536">
      <w:pPr>
        <w:spacing w:line="276" w:lineRule="auto"/>
        <w:rPr>
          <w:rFonts w:ascii="Calibri" w:hAnsi="Calibri" w:cs="Calibri"/>
          <w:sz w:val="22"/>
          <w:szCs w:val="22"/>
        </w:rPr>
      </w:pPr>
      <w:r w:rsidRPr="00DB1D9E">
        <w:rPr>
          <w:rFonts w:ascii="Calibri" w:hAnsi="Calibri" w:cs="Calibri"/>
          <w:b/>
          <w:bCs/>
          <w:sz w:val="22"/>
          <w:szCs w:val="22"/>
        </w:rPr>
        <w:t>Liczba ECTS:</w:t>
      </w:r>
      <w:r w:rsidRPr="00DB1D9E">
        <w:rPr>
          <w:rFonts w:ascii="Calibri" w:hAnsi="Calibri" w:cs="Calibri"/>
          <w:sz w:val="22"/>
          <w:szCs w:val="22"/>
        </w:rPr>
        <w:t xml:space="preserve"> 2 </w:t>
      </w:r>
    </w:p>
    <w:p w14:paraId="336CD45D" w14:textId="60B13FF8" w:rsidR="00A12536" w:rsidRPr="00DB1D9E" w:rsidRDefault="00A12536" w:rsidP="00A12536">
      <w:pPr>
        <w:spacing w:line="276" w:lineRule="auto"/>
        <w:rPr>
          <w:rFonts w:ascii="Calibri" w:hAnsi="Calibri" w:cs="Calibri"/>
          <w:sz w:val="22"/>
          <w:szCs w:val="22"/>
        </w:rPr>
      </w:pPr>
      <w:r w:rsidRPr="00DB1D9E">
        <w:rPr>
          <w:rFonts w:ascii="Calibri" w:hAnsi="Calibri" w:cs="Calibri"/>
          <w:b/>
          <w:bCs/>
          <w:sz w:val="22"/>
          <w:szCs w:val="22"/>
        </w:rPr>
        <w:t>Opis:</w:t>
      </w:r>
      <w:r w:rsidRPr="00DB1D9E">
        <w:rPr>
          <w:rFonts w:ascii="Calibri" w:hAnsi="Calibri" w:cs="Calibri"/>
          <w:sz w:val="22"/>
          <w:szCs w:val="22"/>
        </w:rPr>
        <w:t xml:space="preserve"> „Warsztaty z rozmowy” są propozycją dla tych studentów, którzy pragną rozwinąć sztukę spotkania z drugim człowiekiem i z sobą samym wobec drugiego człowieka poprzez rozmowę. Chodzi tu o spotkanie będące formą wzajemnego zobowiązania do wspólnego poszukiwania rozwiązania danej kwestii (angażującej obie osoby lub więcej osób biorących udział w rozmowie) poprzez a. czytelne i jasne postawienie kwestii dyskutowanej; b. nasłuchującą i pełną wnikliwości postawę wobec osoby zabierającej głos; c. formułowanie uwag potwierdzających i kwestionujących (chodzi tu o kulturę budowania konsensusu, zgłaszania zastrzeżeń i wyrażania sprzeciwu); d. podsumowanie problemu w sposób budujący poczucie więzi i solidarności jako uczestników danego kręgu problemów. Poruszane w rozmowie tematy mogą dotyczyć kwestii zarówno poznawczych, jak uczuciowych, inaczej się bowiem rozmawia o problemach, inaczej o stanach psychicznych. Inaczej też </w:t>
      </w:r>
      <w:r w:rsidRPr="00DB1D9E">
        <w:rPr>
          <w:rFonts w:ascii="Calibri" w:hAnsi="Calibri" w:cs="Calibri"/>
          <w:sz w:val="22"/>
          <w:szCs w:val="22"/>
        </w:rPr>
        <w:lastRenderedPageBreak/>
        <w:t>rozmawia się z osobą dorosłą, inaczej zaś z dzieckiem. Tematy wnoszone na warsztaty mają być sugerowane tak przez wykładowcę, jak przez uczestników, a do pracy wykorzystywane będą postaci i epizody m. in. z kanonu literackiego. Literatura bowiem jest wychowawczynią intelektu, uczuć i woli. Zrozumieć dogłębnie daną postać, to ujrzeć świat jej oczami (osoby oczekującej, chorej, starej, zakochanej, pazernej, zamkniętej w sobie, niepewnej przyszłości, o nastawieniu kontemplacyjnym bądź innym). Jak rozmawiać z drugim człowiekiem bez przymuszania ani jego, ani siebie do zajmowania pozycji li tylko przytakujących? Jak rozmawiać wspólnie szukając dobra jakiegoś rodzaju? Jak szukać wspólnego gruntu w rozmowie? Jak poprzez rozmowę budować tę najbardziej szlachetną więź, jaką wedle rozumienia Arystotelesa jest przyjaźń między ludźmi rozumnymi i cnotliwymi?</w:t>
      </w:r>
    </w:p>
    <w:p w14:paraId="711BB246" w14:textId="77777777" w:rsidR="00A12536" w:rsidRPr="00DB1D9E" w:rsidRDefault="00A12536" w:rsidP="00A12536">
      <w:pPr>
        <w:spacing w:line="276" w:lineRule="auto"/>
        <w:rPr>
          <w:rFonts w:ascii="Calibri" w:hAnsi="Calibri" w:cs="Calibri"/>
          <w:sz w:val="22"/>
          <w:szCs w:val="22"/>
        </w:rPr>
      </w:pPr>
      <w:r w:rsidRPr="00DB1D9E">
        <w:rPr>
          <w:rFonts w:ascii="Calibri" w:hAnsi="Calibri" w:cs="Calibri"/>
          <w:b/>
          <w:bCs/>
          <w:sz w:val="22"/>
          <w:szCs w:val="22"/>
        </w:rPr>
        <w:t>Warunki zaliczenia (ZO):</w:t>
      </w:r>
      <w:r w:rsidRPr="00DB1D9E">
        <w:rPr>
          <w:rFonts w:ascii="Calibri" w:hAnsi="Calibri" w:cs="Calibri"/>
          <w:sz w:val="22"/>
          <w:szCs w:val="22"/>
        </w:rPr>
        <w:t xml:space="preserve"> Udział w przygotowaniu rozmowy i w samej rozmowie ćwiczeniowej na dany, wybrany podczas warsztatów, temat.</w:t>
      </w:r>
    </w:p>
    <w:bookmarkEnd w:id="7"/>
    <w:p w14:paraId="08FE42BB" w14:textId="7429B409" w:rsidR="008A33F9" w:rsidRPr="005961B0" w:rsidRDefault="003C11D6" w:rsidP="005961B0">
      <w:pPr>
        <w:tabs>
          <w:tab w:val="left" w:pos="357"/>
        </w:tabs>
        <w:spacing w:before="360" w:after="360" w:line="276" w:lineRule="auto"/>
        <w:rPr>
          <w:rFonts w:asciiTheme="minorHAnsi" w:hAnsiTheme="minorHAnsi" w:cstheme="minorHAnsi"/>
          <w:b/>
          <w:color w:val="C00000"/>
          <w:sz w:val="22"/>
          <w:szCs w:val="22"/>
          <w:u w:val="single"/>
        </w:rPr>
      </w:pPr>
      <w:r w:rsidRPr="005961B0">
        <w:rPr>
          <w:rFonts w:asciiTheme="minorHAnsi" w:hAnsiTheme="minorHAnsi" w:cstheme="minorHAnsi"/>
          <w:b/>
          <w:color w:val="C00000"/>
          <w:sz w:val="22"/>
          <w:szCs w:val="22"/>
        </w:rPr>
        <w:t xml:space="preserve">2 ECTS </w:t>
      </w:r>
      <w:r w:rsidRPr="005961B0">
        <w:rPr>
          <w:rFonts w:asciiTheme="minorHAnsi" w:hAnsiTheme="minorHAnsi" w:cstheme="minorHAnsi"/>
          <w:b/>
          <w:color w:val="C00000"/>
          <w:sz w:val="22"/>
          <w:szCs w:val="22"/>
          <w:u w:val="single"/>
        </w:rPr>
        <w:t>(</w:t>
      </w:r>
      <w:r w:rsidR="008A33F9" w:rsidRPr="005961B0">
        <w:rPr>
          <w:rFonts w:asciiTheme="minorHAnsi" w:hAnsiTheme="minorHAnsi" w:cstheme="minorHAnsi"/>
          <w:b/>
          <w:color w:val="C00000"/>
          <w:sz w:val="22"/>
          <w:szCs w:val="22"/>
          <w:u w:val="single"/>
        </w:rPr>
        <w:t>15 godzin):</w:t>
      </w:r>
    </w:p>
    <w:p w14:paraId="703FA44E" w14:textId="77777777" w:rsidR="005A48CB" w:rsidRPr="005A48CB" w:rsidRDefault="005A48CB" w:rsidP="005A48CB">
      <w:pPr>
        <w:spacing w:line="276" w:lineRule="auto"/>
        <w:rPr>
          <w:rFonts w:ascii="Calibri" w:hAnsi="Calibri" w:cs="Calibri"/>
          <w:b/>
          <w:bCs/>
          <w:sz w:val="22"/>
          <w:szCs w:val="22"/>
        </w:rPr>
      </w:pPr>
      <w:r w:rsidRPr="005A48CB">
        <w:rPr>
          <w:rFonts w:ascii="Calibri" w:hAnsi="Calibri" w:cs="Calibri"/>
          <w:b/>
          <w:bCs/>
          <w:sz w:val="22"/>
          <w:szCs w:val="22"/>
        </w:rPr>
        <w:t>1.</w:t>
      </w:r>
    </w:p>
    <w:p w14:paraId="548F3AB9" w14:textId="77777777" w:rsidR="005A48CB" w:rsidRPr="00125299" w:rsidRDefault="005A48CB" w:rsidP="005A48CB">
      <w:pPr>
        <w:spacing w:line="276" w:lineRule="auto"/>
        <w:rPr>
          <w:rFonts w:ascii="Calibri" w:hAnsi="Calibri" w:cs="Calibri"/>
          <w:sz w:val="22"/>
          <w:szCs w:val="22"/>
          <w:lang w:val="fr-FR"/>
        </w:rPr>
      </w:pPr>
      <w:r w:rsidRPr="00125299">
        <w:rPr>
          <w:rFonts w:ascii="Calibri" w:hAnsi="Calibri" w:cs="Calibri"/>
          <w:b/>
          <w:bCs/>
          <w:sz w:val="22"/>
          <w:szCs w:val="22"/>
        </w:rPr>
        <w:t xml:space="preserve">Nazwa przedmiotu: </w:t>
      </w:r>
      <w:r w:rsidRPr="00125299">
        <w:rPr>
          <w:rFonts w:ascii="Calibri" w:hAnsi="Calibri" w:cs="Calibri"/>
          <w:b/>
          <w:bCs/>
          <w:color w:val="2E74B5" w:themeColor="accent5" w:themeShade="BF"/>
          <w:sz w:val="22"/>
          <w:szCs w:val="22"/>
        </w:rPr>
        <w:t xml:space="preserve">Forever young? </w:t>
      </w:r>
      <w:r w:rsidRPr="00125299">
        <w:rPr>
          <w:rFonts w:ascii="Calibri" w:hAnsi="Calibri" w:cs="Calibri"/>
          <w:b/>
          <w:bCs/>
          <w:color w:val="2E74B5" w:themeColor="accent5" w:themeShade="BF"/>
          <w:sz w:val="22"/>
          <w:szCs w:val="22"/>
          <w:lang w:val="fr-FR"/>
        </w:rPr>
        <w:t>Forever fit? Body in consumer culture</w:t>
      </w:r>
    </w:p>
    <w:p w14:paraId="15CCA4C0" w14:textId="77777777" w:rsidR="005A48CB" w:rsidRPr="00125299" w:rsidRDefault="005A48CB" w:rsidP="005A48CB">
      <w:pPr>
        <w:spacing w:line="276" w:lineRule="auto"/>
        <w:rPr>
          <w:rFonts w:ascii="Calibri" w:hAnsi="Calibri" w:cs="Calibri"/>
          <w:sz w:val="22"/>
          <w:szCs w:val="22"/>
        </w:rPr>
      </w:pPr>
      <w:r w:rsidRPr="00125299">
        <w:rPr>
          <w:rFonts w:ascii="Calibri" w:hAnsi="Calibri" w:cs="Calibri"/>
          <w:b/>
          <w:bCs/>
          <w:sz w:val="22"/>
          <w:szCs w:val="22"/>
        </w:rPr>
        <w:t xml:space="preserve">Prowadzący: </w:t>
      </w:r>
      <w:r w:rsidRPr="00125299">
        <w:rPr>
          <w:rFonts w:ascii="Calibri" w:hAnsi="Calibri" w:cs="Calibri"/>
          <w:sz w:val="22"/>
          <w:szCs w:val="22"/>
        </w:rPr>
        <w:t>dr Adam Buczkowski</w:t>
      </w:r>
    </w:p>
    <w:p w14:paraId="66D90F8C" w14:textId="612C3EC4" w:rsidR="005A48CB" w:rsidRPr="00125299" w:rsidRDefault="005A48CB" w:rsidP="005A48CB">
      <w:pPr>
        <w:spacing w:line="276" w:lineRule="auto"/>
        <w:rPr>
          <w:rFonts w:ascii="Calibri" w:hAnsi="Calibri" w:cs="Calibri"/>
          <w:sz w:val="22"/>
          <w:szCs w:val="22"/>
        </w:rPr>
      </w:pPr>
      <w:r w:rsidRPr="00125299">
        <w:rPr>
          <w:rFonts w:ascii="Calibri" w:hAnsi="Calibri" w:cs="Calibri"/>
          <w:b/>
          <w:bCs/>
          <w:sz w:val="22"/>
          <w:szCs w:val="22"/>
        </w:rPr>
        <w:t xml:space="preserve">Forma zajęć: </w:t>
      </w:r>
      <w:r w:rsidRPr="00125299">
        <w:rPr>
          <w:rFonts w:ascii="Calibri" w:hAnsi="Calibri" w:cs="Calibri"/>
          <w:sz w:val="22"/>
          <w:szCs w:val="22"/>
        </w:rPr>
        <w:t>konwersatorium</w:t>
      </w:r>
    </w:p>
    <w:p w14:paraId="303657BC" w14:textId="77777777" w:rsidR="005A48CB" w:rsidRPr="00125299" w:rsidRDefault="005A48CB" w:rsidP="005A48CB">
      <w:pPr>
        <w:spacing w:line="276" w:lineRule="auto"/>
        <w:rPr>
          <w:rFonts w:ascii="Calibri" w:hAnsi="Calibri" w:cs="Calibri"/>
          <w:sz w:val="22"/>
          <w:szCs w:val="22"/>
          <w:lang w:val="fr-FR"/>
        </w:rPr>
      </w:pPr>
      <w:r w:rsidRPr="00125299">
        <w:rPr>
          <w:rFonts w:ascii="Calibri" w:hAnsi="Calibri" w:cs="Calibri"/>
          <w:b/>
          <w:bCs/>
          <w:sz w:val="22"/>
          <w:szCs w:val="22"/>
          <w:lang w:val="fr-FR"/>
        </w:rPr>
        <w:t xml:space="preserve">Liczba godzin: </w:t>
      </w:r>
      <w:r w:rsidRPr="00125299">
        <w:rPr>
          <w:rFonts w:ascii="Calibri" w:hAnsi="Calibri" w:cs="Calibri"/>
          <w:sz w:val="22"/>
          <w:szCs w:val="22"/>
          <w:lang w:val="fr-FR"/>
        </w:rPr>
        <w:t>15</w:t>
      </w:r>
    </w:p>
    <w:p w14:paraId="2FD09406" w14:textId="77777777" w:rsidR="005A48CB" w:rsidRPr="00125299" w:rsidRDefault="005A48CB" w:rsidP="005A48CB">
      <w:pPr>
        <w:spacing w:line="276" w:lineRule="auto"/>
        <w:rPr>
          <w:rFonts w:ascii="Calibri" w:hAnsi="Calibri" w:cs="Calibri"/>
          <w:sz w:val="22"/>
          <w:szCs w:val="22"/>
          <w:lang w:val="fr-FR"/>
        </w:rPr>
      </w:pPr>
      <w:r w:rsidRPr="00125299">
        <w:rPr>
          <w:rFonts w:ascii="Calibri" w:hAnsi="Calibri" w:cs="Calibri"/>
          <w:b/>
          <w:bCs/>
          <w:sz w:val="22"/>
          <w:szCs w:val="22"/>
          <w:lang w:val="fr-FR"/>
        </w:rPr>
        <w:t xml:space="preserve">Liczba ECTS: </w:t>
      </w:r>
      <w:r w:rsidRPr="00125299">
        <w:rPr>
          <w:rFonts w:ascii="Calibri" w:hAnsi="Calibri" w:cs="Calibri"/>
          <w:sz w:val="22"/>
          <w:szCs w:val="22"/>
          <w:lang w:val="fr-FR"/>
        </w:rPr>
        <w:t>2 ECTS</w:t>
      </w:r>
    </w:p>
    <w:p w14:paraId="6FCB8404" w14:textId="77777777" w:rsidR="005A48CB" w:rsidRPr="00125299" w:rsidRDefault="005A48CB" w:rsidP="005A48CB">
      <w:pPr>
        <w:spacing w:line="276" w:lineRule="auto"/>
        <w:rPr>
          <w:rFonts w:ascii="Calibri" w:hAnsi="Calibri" w:cs="Calibri"/>
          <w:sz w:val="22"/>
          <w:szCs w:val="22"/>
          <w:lang w:val="fr-FR"/>
        </w:rPr>
      </w:pPr>
      <w:r w:rsidRPr="00125299">
        <w:rPr>
          <w:rFonts w:ascii="Calibri" w:hAnsi="Calibri" w:cs="Calibri"/>
          <w:b/>
          <w:bCs/>
          <w:sz w:val="22"/>
          <w:szCs w:val="22"/>
          <w:lang w:val="fr-FR"/>
        </w:rPr>
        <w:t xml:space="preserve">Opis: </w:t>
      </w:r>
      <w:r w:rsidRPr="00125299">
        <w:rPr>
          <w:rFonts w:ascii="Calibri" w:hAnsi="Calibri" w:cs="Calibri"/>
          <w:sz w:val="22"/>
          <w:szCs w:val="22"/>
          <w:lang w:val="fr-FR"/>
        </w:rPr>
        <w:t>During seminar we will discuss presentations of the body in the consumer culture in context of the contemporary social and psychological processes.</w:t>
      </w:r>
    </w:p>
    <w:p w14:paraId="1E6BA68A" w14:textId="21073104" w:rsidR="008D2376" w:rsidRPr="00125299" w:rsidRDefault="008D2376" w:rsidP="005A48CB">
      <w:pPr>
        <w:spacing w:line="276" w:lineRule="auto"/>
        <w:rPr>
          <w:rFonts w:ascii="Calibri" w:hAnsi="Calibri" w:cs="Calibri"/>
          <w:sz w:val="22"/>
          <w:szCs w:val="22"/>
          <w:lang w:val="fr-FR"/>
        </w:rPr>
      </w:pPr>
      <w:r w:rsidRPr="00125299">
        <w:rPr>
          <w:rFonts w:ascii="Calibri" w:hAnsi="Calibri" w:cs="Calibri"/>
          <w:sz w:val="22"/>
          <w:szCs w:val="22"/>
          <w:lang w:val="fr-FR"/>
        </w:rPr>
        <w:t>Literature:</w:t>
      </w:r>
    </w:p>
    <w:p w14:paraId="6D94857C" w14:textId="77777777" w:rsidR="005A48CB" w:rsidRPr="008D2376" w:rsidRDefault="005A48CB" w:rsidP="008D2376">
      <w:pPr>
        <w:spacing w:line="276" w:lineRule="auto"/>
        <w:rPr>
          <w:rFonts w:ascii="Calibri" w:hAnsi="Calibri" w:cs="Calibri"/>
          <w:sz w:val="18"/>
          <w:szCs w:val="18"/>
          <w:lang w:val="fr-FR"/>
        </w:rPr>
      </w:pPr>
      <w:r w:rsidRPr="008D2376">
        <w:rPr>
          <w:rFonts w:ascii="Calibri" w:hAnsi="Calibri" w:cs="Calibri"/>
          <w:sz w:val="18"/>
          <w:szCs w:val="18"/>
          <w:lang w:val="fr-FR"/>
        </w:rPr>
        <w:t>Wachs Faye Linda, Dworkin Shari L. - Body panic gender, health, and the selling of fitness - 2009</w:t>
      </w:r>
    </w:p>
    <w:p w14:paraId="75D1E5F2" w14:textId="77777777" w:rsidR="005A48CB" w:rsidRPr="008D2376" w:rsidRDefault="005A48CB" w:rsidP="008D2376">
      <w:pPr>
        <w:spacing w:line="276" w:lineRule="auto"/>
        <w:rPr>
          <w:rFonts w:ascii="Calibri" w:hAnsi="Calibri" w:cs="Calibri"/>
          <w:sz w:val="18"/>
          <w:szCs w:val="18"/>
          <w:lang w:val="fr-FR"/>
        </w:rPr>
      </w:pPr>
      <w:r w:rsidRPr="008D2376">
        <w:rPr>
          <w:rFonts w:ascii="Calibri" w:hAnsi="Calibri" w:cs="Calibri"/>
          <w:sz w:val="18"/>
          <w:szCs w:val="18"/>
          <w:lang w:val="fr-FR"/>
        </w:rPr>
        <w:t>Helga Dittmar - Consumer Culture, Identity and Well-Being. The Search for the 'Good Life' and the 'Body Perfect' - 2008</w:t>
      </w:r>
    </w:p>
    <w:p w14:paraId="106F7784" w14:textId="77777777" w:rsidR="005A48CB" w:rsidRPr="008D2376" w:rsidRDefault="005A48CB" w:rsidP="008D2376">
      <w:pPr>
        <w:spacing w:line="276" w:lineRule="auto"/>
        <w:rPr>
          <w:rFonts w:ascii="Calibri" w:hAnsi="Calibri" w:cs="Calibri"/>
          <w:sz w:val="18"/>
          <w:szCs w:val="18"/>
          <w:lang w:val="fr-FR"/>
        </w:rPr>
      </w:pPr>
      <w:r w:rsidRPr="008D2376">
        <w:rPr>
          <w:rFonts w:ascii="Calibri" w:hAnsi="Calibri" w:cs="Calibri"/>
          <w:sz w:val="18"/>
          <w:szCs w:val="18"/>
          <w:lang w:val="fr-FR"/>
        </w:rPr>
        <w:t>Sue Scott - Body Matters. Essays on the Sociology of the Body – 2005</w:t>
      </w:r>
    </w:p>
    <w:p w14:paraId="1F48CD82" w14:textId="77777777" w:rsidR="005A48CB" w:rsidRPr="008D2376" w:rsidRDefault="005A48CB" w:rsidP="008D2376">
      <w:pPr>
        <w:contextualSpacing/>
        <w:rPr>
          <w:rFonts w:ascii="Calibri" w:hAnsi="Calibri" w:cs="Calibri"/>
          <w:sz w:val="18"/>
          <w:szCs w:val="18"/>
          <w:lang w:val="fr-FR"/>
        </w:rPr>
      </w:pPr>
      <w:r w:rsidRPr="008D2376">
        <w:rPr>
          <w:rFonts w:ascii="Calibri" w:hAnsi="Calibri" w:cs="Calibri"/>
          <w:sz w:val="18"/>
          <w:szCs w:val="18"/>
          <w:lang w:val="fr-FR"/>
        </w:rPr>
        <w:t>Hastings Donnan, Fiona Magowan - The Anthropology of Sex – 2010</w:t>
      </w:r>
    </w:p>
    <w:p w14:paraId="4700C3CD" w14:textId="77777777" w:rsidR="005A48CB" w:rsidRPr="008D2376" w:rsidRDefault="005A48CB" w:rsidP="008D2376">
      <w:pPr>
        <w:contextualSpacing/>
        <w:rPr>
          <w:rFonts w:ascii="Calibri" w:hAnsi="Calibri" w:cs="Calibri"/>
          <w:sz w:val="18"/>
          <w:szCs w:val="18"/>
          <w:lang w:val="fr-FR"/>
        </w:rPr>
      </w:pPr>
      <w:r w:rsidRPr="008D2376">
        <w:rPr>
          <w:rFonts w:ascii="Calibri" w:hAnsi="Calibri" w:cs="Calibri"/>
          <w:sz w:val="18"/>
          <w:szCs w:val="18"/>
          <w:lang w:val="fr-FR"/>
        </w:rPr>
        <w:t>Lesleigh J. Owen - Monstrous Freedom: Charting Fat Ambivalence [in] Fat Studies An Interdisciplinary Journal of Body Weight and Society – 2014</w:t>
      </w:r>
    </w:p>
    <w:p w14:paraId="03646592" w14:textId="77777777" w:rsidR="005A48CB" w:rsidRPr="008D2376" w:rsidRDefault="005A48CB" w:rsidP="005A48CB">
      <w:pPr>
        <w:spacing w:line="276" w:lineRule="auto"/>
        <w:rPr>
          <w:rFonts w:ascii="Calibri" w:hAnsi="Calibri" w:cs="Calibri"/>
          <w:lang w:val="fr-FR"/>
        </w:rPr>
      </w:pPr>
      <w:r w:rsidRPr="008D2376">
        <w:rPr>
          <w:rFonts w:ascii="Calibri" w:hAnsi="Calibri" w:cs="Calibri"/>
          <w:b/>
          <w:bCs/>
          <w:lang w:val="fr-FR"/>
        </w:rPr>
        <w:t xml:space="preserve">Warunki zaliczenia (ZO): </w:t>
      </w:r>
      <w:r w:rsidRPr="008D2376">
        <w:rPr>
          <w:rFonts w:ascii="Calibri" w:hAnsi="Calibri" w:cs="Calibri"/>
          <w:lang w:val="fr-FR"/>
        </w:rPr>
        <w:t>Requirements: Participation in seminar, presentation.</w:t>
      </w:r>
    </w:p>
    <w:p w14:paraId="3D993A33" w14:textId="77777777" w:rsidR="005A48CB" w:rsidRDefault="005A48CB" w:rsidP="005A48CB">
      <w:pPr>
        <w:spacing w:line="276" w:lineRule="auto"/>
        <w:rPr>
          <w:rFonts w:ascii="Calibri" w:hAnsi="Calibri" w:cs="Calibri"/>
          <w:sz w:val="22"/>
          <w:szCs w:val="22"/>
          <w:lang w:val="fr-FR"/>
        </w:rPr>
      </w:pPr>
    </w:p>
    <w:p w14:paraId="39FBEFAF" w14:textId="1DD9DF05" w:rsidR="005A48CB" w:rsidRDefault="005A48CB" w:rsidP="005A48CB">
      <w:pPr>
        <w:spacing w:line="276" w:lineRule="auto"/>
        <w:rPr>
          <w:rFonts w:ascii="Calibri" w:hAnsi="Calibri" w:cs="Calibri"/>
          <w:b/>
          <w:bCs/>
          <w:sz w:val="22"/>
          <w:szCs w:val="22"/>
          <w:lang w:val="en-GB"/>
        </w:rPr>
      </w:pPr>
      <w:r>
        <w:rPr>
          <w:rFonts w:ascii="Calibri" w:hAnsi="Calibri" w:cs="Calibri"/>
          <w:b/>
          <w:bCs/>
          <w:sz w:val="22"/>
          <w:szCs w:val="22"/>
          <w:lang w:val="fr-FR"/>
        </w:rPr>
        <w:t>2</w:t>
      </w:r>
      <w:r w:rsidRPr="003E09D1">
        <w:rPr>
          <w:rFonts w:ascii="Calibri" w:hAnsi="Calibri" w:cs="Calibri"/>
          <w:b/>
          <w:bCs/>
          <w:sz w:val="22"/>
          <w:szCs w:val="22"/>
          <w:lang w:val="fr-FR"/>
        </w:rPr>
        <w:t>.</w:t>
      </w:r>
    </w:p>
    <w:p w14:paraId="1126CD8A" w14:textId="206D55B8" w:rsidR="005A48CB" w:rsidRPr="009458E1" w:rsidRDefault="005A48CB" w:rsidP="005A48CB">
      <w:pPr>
        <w:spacing w:line="276" w:lineRule="auto"/>
        <w:rPr>
          <w:rFonts w:ascii="Calibri" w:hAnsi="Calibri" w:cs="Calibri"/>
          <w:sz w:val="22"/>
          <w:szCs w:val="22"/>
          <w:lang w:val="en-GB"/>
        </w:rPr>
      </w:pPr>
      <w:r w:rsidRPr="009458E1">
        <w:rPr>
          <w:rFonts w:ascii="Calibri" w:hAnsi="Calibri" w:cs="Calibri"/>
          <w:b/>
          <w:bCs/>
          <w:sz w:val="22"/>
          <w:szCs w:val="22"/>
          <w:lang w:val="en-GB"/>
        </w:rPr>
        <w:t>Nazwa przedmiotu: </w:t>
      </w:r>
      <w:r w:rsidR="0018521E" w:rsidRPr="0018521E">
        <w:rPr>
          <w:rFonts w:ascii="Calibri" w:hAnsi="Calibri" w:cs="Calibri"/>
          <w:b/>
          <w:bCs/>
          <w:color w:val="0070C0"/>
          <w:sz w:val="22"/>
          <w:szCs w:val="22"/>
          <w:lang w:val="en-GB"/>
        </w:rPr>
        <w:t>Latin America Today: Power, Migration, and Inequality</w:t>
      </w:r>
    </w:p>
    <w:p w14:paraId="18A7ED1E" w14:textId="77777777" w:rsidR="005A48CB" w:rsidRPr="009458E1" w:rsidRDefault="005A48CB" w:rsidP="005A48CB">
      <w:pPr>
        <w:spacing w:line="276" w:lineRule="auto"/>
        <w:rPr>
          <w:rFonts w:ascii="Calibri" w:hAnsi="Calibri" w:cs="Calibri"/>
          <w:sz w:val="22"/>
          <w:szCs w:val="22"/>
        </w:rPr>
      </w:pPr>
      <w:r w:rsidRPr="009458E1">
        <w:rPr>
          <w:rFonts w:ascii="Calibri" w:hAnsi="Calibri" w:cs="Calibri"/>
          <w:b/>
          <w:bCs/>
          <w:sz w:val="22"/>
          <w:szCs w:val="22"/>
        </w:rPr>
        <w:t>Prowadząca:</w:t>
      </w:r>
      <w:r w:rsidRPr="009458E1">
        <w:rPr>
          <w:rFonts w:ascii="Calibri" w:hAnsi="Calibri" w:cs="Calibri"/>
          <w:sz w:val="22"/>
          <w:szCs w:val="22"/>
        </w:rPr>
        <w:t xml:space="preserve"> dr Maria Cecilia Zsögön</w:t>
      </w:r>
    </w:p>
    <w:p w14:paraId="7D406466" w14:textId="77777777" w:rsidR="005A48CB" w:rsidRPr="009458E1" w:rsidRDefault="005A48CB" w:rsidP="005A48CB">
      <w:pPr>
        <w:spacing w:line="276" w:lineRule="auto"/>
        <w:rPr>
          <w:rFonts w:ascii="Calibri" w:hAnsi="Calibri" w:cs="Calibri"/>
          <w:sz w:val="22"/>
          <w:szCs w:val="22"/>
        </w:rPr>
      </w:pPr>
      <w:r w:rsidRPr="009458E1">
        <w:rPr>
          <w:rFonts w:ascii="Calibri" w:hAnsi="Calibri" w:cs="Calibri"/>
          <w:b/>
          <w:bCs/>
          <w:sz w:val="22"/>
          <w:szCs w:val="22"/>
        </w:rPr>
        <w:t>Forma zajęć: </w:t>
      </w:r>
      <w:r>
        <w:rPr>
          <w:rFonts w:ascii="Calibri" w:hAnsi="Calibri" w:cs="Calibri"/>
          <w:sz w:val="22"/>
          <w:szCs w:val="22"/>
        </w:rPr>
        <w:t>konwersatorium</w:t>
      </w:r>
    </w:p>
    <w:p w14:paraId="2A58885B" w14:textId="65D81249" w:rsidR="005A48CB" w:rsidRPr="00166CFC" w:rsidRDefault="005A48CB" w:rsidP="005A48CB">
      <w:pPr>
        <w:spacing w:line="276" w:lineRule="auto"/>
        <w:rPr>
          <w:rFonts w:ascii="Calibri" w:hAnsi="Calibri" w:cs="Calibri"/>
          <w:sz w:val="22"/>
          <w:szCs w:val="22"/>
          <w:lang w:val="en-US"/>
        </w:rPr>
      </w:pPr>
      <w:r w:rsidRPr="00166CFC">
        <w:rPr>
          <w:rFonts w:ascii="Calibri" w:hAnsi="Calibri" w:cs="Calibri"/>
          <w:b/>
          <w:bCs/>
          <w:sz w:val="22"/>
          <w:szCs w:val="22"/>
          <w:lang w:val="en-US"/>
        </w:rPr>
        <w:t xml:space="preserve">Liczba godzin: </w:t>
      </w:r>
      <w:r w:rsidRPr="00166CFC">
        <w:rPr>
          <w:rFonts w:ascii="Calibri" w:hAnsi="Calibri" w:cs="Calibri"/>
          <w:sz w:val="22"/>
          <w:szCs w:val="22"/>
          <w:lang w:val="en-US"/>
        </w:rPr>
        <w:t>15</w:t>
      </w:r>
    </w:p>
    <w:p w14:paraId="2173C2BC" w14:textId="77777777" w:rsidR="005A48CB" w:rsidRPr="00166CFC" w:rsidRDefault="005A48CB" w:rsidP="005A48CB">
      <w:pPr>
        <w:spacing w:line="276" w:lineRule="auto"/>
        <w:rPr>
          <w:rFonts w:ascii="Calibri" w:hAnsi="Calibri" w:cs="Calibri"/>
          <w:sz w:val="22"/>
          <w:szCs w:val="22"/>
          <w:lang w:val="en-US"/>
        </w:rPr>
      </w:pPr>
      <w:r w:rsidRPr="00166CFC">
        <w:rPr>
          <w:rFonts w:ascii="Calibri" w:hAnsi="Calibri" w:cs="Calibri"/>
          <w:b/>
          <w:bCs/>
          <w:sz w:val="22"/>
          <w:szCs w:val="22"/>
          <w:lang w:val="en-US"/>
        </w:rPr>
        <w:t xml:space="preserve">Liczba ECTS: </w:t>
      </w:r>
      <w:r w:rsidRPr="00166CFC">
        <w:rPr>
          <w:rFonts w:ascii="Calibri" w:hAnsi="Calibri" w:cs="Calibri"/>
          <w:sz w:val="22"/>
          <w:szCs w:val="22"/>
          <w:lang w:val="en-US"/>
        </w:rPr>
        <w:t>2</w:t>
      </w:r>
    </w:p>
    <w:p w14:paraId="71025832" w14:textId="77777777" w:rsidR="005A48CB" w:rsidRPr="00840152" w:rsidRDefault="005A48CB" w:rsidP="005A48CB">
      <w:pPr>
        <w:spacing w:line="276" w:lineRule="auto"/>
        <w:rPr>
          <w:rFonts w:ascii="Calibri" w:hAnsi="Calibri" w:cs="Calibri"/>
          <w:b/>
          <w:bCs/>
          <w:sz w:val="22"/>
          <w:szCs w:val="22"/>
          <w:lang w:val="en-GB"/>
        </w:rPr>
      </w:pPr>
      <w:r w:rsidRPr="009458E1">
        <w:rPr>
          <w:rFonts w:ascii="Calibri" w:hAnsi="Calibri" w:cs="Calibri"/>
          <w:b/>
          <w:bCs/>
          <w:sz w:val="22"/>
          <w:szCs w:val="22"/>
          <w:lang w:val="en-GB"/>
        </w:rPr>
        <w:t>Opis: </w:t>
      </w:r>
      <w:r w:rsidRPr="00840152">
        <w:rPr>
          <w:rFonts w:ascii="Calibri" w:hAnsi="Calibri" w:cs="Calibri"/>
          <w:sz w:val="22"/>
          <w:szCs w:val="22"/>
          <w:lang w:val="en-GB"/>
        </w:rPr>
        <w:t>This seminar explores critical issues shaping Latin America today. We will discuss the role of organized crime, including drug cartels and gangs, and how they affect politics and safety. We will also explore migrations from Central America to the United States and what happens to their human rights at the borders. Finally, we will focus on the struggles of indigenous communities, including their fight to protect their land, culture, and the environment.</w:t>
      </w:r>
    </w:p>
    <w:p w14:paraId="01FE7552" w14:textId="77777777" w:rsidR="005A48CB" w:rsidRPr="00B770E0" w:rsidRDefault="005A48CB" w:rsidP="005A48CB">
      <w:pPr>
        <w:spacing w:line="276" w:lineRule="auto"/>
        <w:rPr>
          <w:rFonts w:ascii="Calibri" w:hAnsi="Calibri" w:cs="Calibri"/>
          <w:b/>
          <w:bCs/>
          <w:sz w:val="22"/>
          <w:szCs w:val="22"/>
          <w:lang w:val="en-GB"/>
        </w:rPr>
      </w:pPr>
      <w:r w:rsidRPr="00840152">
        <w:rPr>
          <w:rFonts w:ascii="Calibri" w:hAnsi="Calibri" w:cs="Calibri"/>
          <w:b/>
          <w:bCs/>
          <w:sz w:val="22"/>
          <w:szCs w:val="22"/>
          <w:lang w:val="en-GB"/>
        </w:rPr>
        <w:t xml:space="preserve">Warunki zaliczenia (ZO):  </w:t>
      </w:r>
      <w:r w:rsidRPr="00840152">
        <w:rPr>
          <w:rFonts w:ascii="Calibri" w:hAnsi="Calibri" w:cs="Calibri"/>
          <w:sz w:val="22"/>
          <w:szCs w:val="22"/>
          <w:lang w:val="en-GB"/>
        </w:rPr>
        <w:t>Attendance, participation, presentations during the seminar</w:t>
      </w:r>
    </w:p>
    <w:p w14:paraId="466AC891" w14:textId="77777777" w:rsidR="001C6044" w:rsidRDefault="001C6044" w:rsidP="001C6044">
      <w:pPr>
        <w:spacing w:line="276" w:lineRule="auto"/>
        <w:rPr>
          <w:rFonts w:ascii="Calibri" w:hAnsi="Calibri" w:cs="Calibri"/>
          <w:b/>
          <w:bCs/>
          <w:sz w:val="22"/>
          <w:szCs w:val="22"/>
          <w:lang w:val="en-GB"/>
        </w:rPr>
      </w:pPr>
    </w:p>
    <w:p w14:paraId="725ACC46" w14:textId="74BFF1FE" w:rsidR="001C6044" w:rsidRDefault="001C6044" w:rsidP="001C6044">
      <w:pPr>
        <w:spacing w:line="276" w:lineRule="auto"/>
        <w:rPr>
          <w:rFonts w:ascii="Calibri" w:hAnsi="Calibri" w:cs="Calibri"/>
          <w:b/>
          <w:bCs/>
          <w:sz w:val="22"/>
          <w:szCs w:val="22"/>
          <w:lang w:val="en-GB"/>
        </w:rPr>
      </w:pPr>
      <w:r>
        <w:rPr>
          <w:rFonts w:ascii="Calibri" w:hAnsi="Calibri" w:cs="Calibri"/>
          <w:b/>
          <w:bCs/>
          <w:sz w:val="22"/>
          <w:szCs w:val="22"/>
          <w:lang w:val="en-GB"/>
        </w:rPr>
        <w:t>3.</w:t>
      </w:r>
    </w:p>
    <w:p w14:paraId="67208283" w14:textId="099D4B34" w:rsidR="001C6044" w:rsidRPr="003E09D1" w:rsidRDefault="001C6044" w:rsidP="001C6044">
      <w:pPr>
        <w:spacing w:line="276" w:lineRule="auto"/>
        <w:rPr>
          <w:rFonts w:ascii="Calibri" w:hAnsi="Calibri" w:cs="Calibri"/>
          <w:b/>
          <w:bCs/>
          <w:sz w:val="22"/>
          <w:szCs w:val="22"/>
        </w:rPr>
      </w:pPr>
      <w:r w:rsidRPr="003E09D1">
        <w:rPr>
          <w:rFonts w:ascii="Calibri" w:hAnsi="Calibri" w:cs="Calibri"/>
          <w:b/>
          <w:bCs/>
          <w:sz w:val="22"/>
          <w:szCs w:val="22"/>
          <w:lang w:val="en-GB"/>
        </w:rPr>
        <w:t xml:space="preserve">Nazwa przedmiotu: </w:t>
      </w:r>
      <w:r w:rsidRPr="005A48CB">
        <w:rPr>
          <w:rFonts w:ascii="Calibri" w:hAnsi="Calibri" w:cs="Calibri"/>
          <w:b/>
          <w:bCs/>
          <w:color w:val="2E74B5" w:themeColor="accent5" w:themeShade="BF"/>
          <w:sz w:val="22"/>
          <w:szCs w:val="22"/>
          <w:lang w:val="en-GB"/>
        </w:rPr>
        <w:t xml:space="preserve">Welcome to the new sexuality? </w:t>
      </w:r>
      <w:r w:rsidRPr="005A48CB">
        <w:rPr>
          <w:rFonts w:ascii="Calibri" w:hAnsi="Calibri" w:cs="Calibri"/>
          <w:b/>
          <w:bCs/>
          <w:color w:val="2E74B5" w:themeColor="accent5" w:themeShade="BF"/>
          <w:sz w:val="22"/>
          <w:szCs w:val="22"/>
        </w:rPr>
        <w:t>Sexuality in consumer culture</w:t>
      </w:r>
    </w:p>
    <w:p w14:paraId="653BDA37" w14:textId="77777777" w:rsidR="001C6044" w:rsidRPr="003E09D1" w:rsidRDefault="001C6044" w:rsidP="001C6044">
      <w:pPr>
        <w:spacing w:line="276" w:lineRule="auto"/>
        <w:rPr>
          <w:rFonts w:ascii="Calibri" w:hAnsi="Calibri" w:cs="Calibri"/>
          <w:b/>
          <w:bCs/>
          <w:sz w:val="22"/>
          <w:szCs w:val="22"/>
        </w:rPr>
      </w:pPr>
      <w:r w:rsidRPr="003E09D1">
        <w:rPr>
          <w:rFonts w:ascii="Calibri" w:hAnsi="Calibri" w:cs="Calibri"/>
          <w:b/>
          <w:bCs/>
          <w:sz w:val="22"/>
          <w:szCs w:val="22"/>
        </w:rPr>
        <w:lastRenderedPageBreak/>
        <w:t xml:space="preserve">Prowadzący: </w:t>
      </w:r>
      <w:r w:rsidRPr="003E09D1">
        <w:rPr>
          <w:rFonts w:ascii="Calibri" w:hAnsi="Calibri" w:cs="Calibri"/>
          <w:sz w:val="22"/>
          <w:szCs w:val="22"/>
        </w:rPr>
        <w:t>dr Adam Buczkowski</w:t>
      </w:r>
    </w:p>
    <w:p w14:paraId="442F6F22" w14:textId="77777777" w:rsidR="001C6044" w:rsidRPr="003E09D1" w:rsidRDefault="001C6044" w:rsidP="001C6044">
      <w:pPr>
        <w:spacing w:line="276" w:lineRule="auto"/>
        <w:rPr>
          <w:rFonts w:ascii="Calibri" w:hAnsi="Calibri" w:cs="Calibri"/>
          <w:b/>
          <w:bCs/>
          <w:sz w:val="22"/>
          <w:szCs w:val="22"/>
        </w:rPr>
      </w:pPr>
      <w:r w:rsidRPr="003E09D1">
        <w:rPr>
          <w:rFonts w:ascii="Calibri" w:hAnsi="Calibri" w:cs="Calibri"/>
          <w:b/>
          <w:bCs/>
          <w:sz w:val="22"/>
          <w:szCs w:val="22"/>
        </w:rPr>
        <w:t xml:space="preserve">Forma zajęć: </w:t>
      </w:r>
      <w:r>
        <w:rPr>
          <w:rFonts w:ascii="Calibri" w:hAnsi="Calibri" w:cs="Calibri"/>
          <w:sz w:val="22"/>
          <w:szCs w:val="22"/>
        </w:rPr>
        <w:t>konwersatorium</w:t>
      </w:r>
    </w:p>
    <w:p w14:paraId="6AC74E8E" w14:textId="77777777" w:rsidR="001C6044" w:rsidRPr="00166CFC" w:rsidRDefault="001C6044" w:rsidP="001C6044">
      <w:pPr>
        <w:spacing w:line="276" w:lineRule="auto"/>
        <w:rPr>
          <w:rFonts w:ascii="Calibri" w:hAnsi="Calibri" w:cs="Calibri"/>
          <w:sz w:val="22"/>
          <w:szCs w:val="22"/>
        </w:rPr>
      </w:pPr>
      <w:r w:rsidRPr="00166CFC">
        <w:rPr>
          <w:rFonts w:ascii="Calibri" w:hAnsi="Calibri" w:cs="Calibri"/>
          <w:b/>
          <w:bCs/>
          <w:sz w:val="22"/>
          <w:szCs w:val="22"/>
        </w:rPr>
        <w:t xml:space="preserve">Liczba godzin: </w:t>
      </w:r>
      <w:r w:rsidRPr="00166CFC">
        <w:rPr>
          <w:rFonts w:ascii="Calibri" w:hAnsi="Calibri" w:cs="Calibri"/>
          <w:sz w:val="22"/>
          <w:szCs w:val="22"/>
        </w:rPr>
        <w:t>15</w:t>
      </w:r>
    </w:p>
    <w:p w14:paraId="7B1D8A4E" w14:textId="77777777" w:rsidR="001C6044" w:rsidRPr="003E09D1" w:rsidRDefault="001C6044" w:rsidP="001C6044">
      <w:pPr>
        <w:spacing w:line="276" w:lineRule="auto"/>
        <w:rPr>
          <w:rFonts w:ascii="Calibri" w:hAnsi="Calibri" w:cs="Calibri"/>
          <w:sz w:val="22"/>
          <w:szCs w:val="22"/>
          <w:lang w:val="fr-FR"/>
        </w:rPr>
      </w:pPr>
      <w:r w:rsidRPr="003E09D1">
        <w:rPr>
          <w:rFonts w:ascii="Calibri" w:hAnsi="Calibri" w:cs="Calibri"/>
          <w:b/>
          <w:bCs/>
          <w:sz w:val="22"/>
          <w:szCs w:val="22"/>
          <w:lang w:val="fr-FR"/>
        </w:rPr>
        <w:t xml:space="preserve">Liczba ECTS: </w:t>
      </w:r>
      <w:r w:rsidRPr="003E09D1">
        <w:rPr>
          <w:rFonts w:ascii="Calibri" w:hAnsi="Calibri" w:cs="Calibri"/>
          <w:sz w:val="22"/>
          <w:szCs w:val="22"/>
          <w:lang w:val="fr-FR"/>
        </w:rPr>
        <w:t>2</w:t>
      </w:r>
    </w:p>
    <w:p w14:paraId="374FC1C1" w14:textId="77777777" w:rsidR="001C6044" w:rsidRPr="003E09D1" w:rsidRDefault="001C6044" w:rsidP="001C6044">
      <w:pPr>
        <w:spacing w:line="276" w:lineRule="auto"/>
        <w:rPr>
          <w:rFonts w:ascii="Calibri" w:hAnsi="Calibri" w:cs="Calibri"/>
          <w:sz w:val="22"/>
          <w:szCs w:val="22"/>
          <w:lang w:val="fr-FR"/>
        </w:rPr>
      </w:pPr>
      <w:r w:rsidRPr="003E09D1">
        <w:rPr>
          <w:rFonts w:ascii="Calibri" w:hAnsi="Calibri" w:cs="Calibri"/>
          <w:b/>
          <w:bCs/>
          <w:sz w:val="22"/>
          <w:szCs w:val="22"/>
          <w:lang w:val="fr-FR"/>
        </w:rPr>
        <w:t>Opis:</w:t>
      </w:r>
      <w:r w:rsidRPr="003E09D1">
        <w:rPr>
          <w:rFonts w:ascii="Calibri" w:hAnsi="Calibri" w:cs="Calibri"/>
          <w:sz w:val="22"/>
          <w:szCs w:val="22"/>
          <w:lang w:val="fr-FR"/>
        </w:rPr>
        <w:t xml:space="preserve"> During seminar we will discuss presentations of sexuality in the consumer culture in context of the contemporary social and psychological processes.</w:t>
      </w:r>
    </w:p>
    <w:p w14:paraId="09C8E6DA" w14:textId="77777777" w:rsidR="001C6044" w:rsidRPr="008D2376" w:rsidRDefault="001C6044" w:rsidP="001C6044">
      <w:pPr>
        <w:contextualSpacing/>
        <w:rPr>
          <w:rFonts w:asciiTheme="minorHAnsi" w:hAnsiTheme="minorHAnsi" w:cstheme="minorHAnsi"/>
          <w:bCs/>
          <w:sz w:val="22"/>
          <w:szCs w:val="22"/>
          <w:lang w:val="en-US"/>
        </w:rPr>
      </w:pPr>
      <w:r w:rsidRPr="008D2376">
        <w:rPr>
          <w:rFonts w:asciiTheme="minorHAnsi" w:hAnsiTheme="minorHAnsi" w:cstheme="minorHAnsi"/>
          <w:bCs/>
          <w:sz w:val="22"/>
          <w:szCs w:val="22"/>
          <w:lang w:val="en-US"/>
        </w:rPr>
        <w:t>Literature:</w:t>
      </w:r>
    </w:p>
    <w:p w14:paraId="7B4CF596" w14:textId="77777777" w:rsidR="001C6044" w:rsidRPr="008D2376" w:rsidRDefault="001C6044" w:rsidP="001C6044">
      <w:pPr>
        <w:contextualSpacing/>
        <w:rPr>
          <w:rFonts w:asciiTheme="minorHAnsi" w:hAnsiTheme="minorHAnsi" w:cstheme="minorHAnsi"/>
          <w:bCs/>
          <w:sz w:val="18"/>
          <w:szCs w:val="18"/>
          <w:lang w:val="en-US"/>
        </w:rPr>
      </w:pPr>
      <w:r w:rsidRPr="008D2376">
        <w:rPr>
          <w:rFonts w:asciiTheme="minorHAnsi" w:hAnsiTheme="minorHAnsi" w:cstheme="minorHAnsi"/>
          <w:bCs/>
          <w:sz w:val="18"/>
          <w:szCs w:val="18"/>
          <w:lang w:val="en-US"/>
        </w:rPr>
        <w:t>Chris Beasley - Gender and Sexuality. Critical Theories, Critical Thinkers – 2005</w:t>
      </w:r>
    </w:p>
    <w:p w14:paraId="527664C4" w14:textId="77777777" w:rsidR="001C6044" w:rsidRPr="008D2376" w:rsidRDefault="001C6044" w:rsidP="001C6044">
      <w:pPr>
        <w:contextualSpacing/>
        <w:rPr>
          <w:rFonts w:asciiTheme="minorHAnsi" w:hAnsiTheme="minorHAnsi" w:cstheme="minorHAnsi"/>
          <w:sz w:val="18"/>
          <w:szCs w:val="18"/>
          <w:lang w:val="en-US"/>
        </w:rPr>
      </w:pPr>
      <w:r w:rsidRPr="008D2376">
        <w:rPr>
          <w:rFonts w:asciiTheme="minorHAnsi" w:hAnsiTheme="minorHAnsi" w:cstheme="minorHAnsi"/>
          <w:sz w:val="18"/>
          <w:szCs w:val="18"/>
          <w:lang w:val="en-US"/>
        </w:rPr>
        <w:t>Miglena Sternadosi - Mediated Eros. Sexual Scripts Within and Across Cultures – 2015</w:t>
      </w:r>
    </w:p>
    <w:p w14:paraId="230494FD" w14:textId="77777777" w:rsidR="001C6044" w:rsidRPr="008D2376" w:rsidRDefault="001C6044" w:rsidP="001C6044">
      <w:pPr>
        <w:contextualSpacing/>
        <w:rPr>
          <w:rFonts w:asciiTheme="minorHAnsi" w:hAnsiTheme="minorHAnsi" w:cstheme="minorHAnsi"/>
          <w:sz w:val="18"/>
          <w:szCs w:val="18"/>
          <w:lang w:val="en-US"/>
        </w:rPr>
      </w:pPr>
      <w:r w:rsidRPr="008D2376">
        <w:rPr>
          <w:rFonts w:asciiTheme="minorHAnsi" w:hAnsiTheme="minorHAnsi" w:cstheme="minorHAnsi"/>
          <w:sz w:val="18"/>
          <w:szCs w:val="18"/>
          <w:lang w:val="en-US"/>
        </w:rPr>
        <w:t>Coleman L., Held J. – The Philosophy of Pornography. Contemporary Perspectives – 2014</w:t>
      </w:r>
    </w:p>
    <w:p w14:paraId="01D462F7" w14:textId="77777777" w:rsidR="001C6044" w:rsidRPr="008D2376" w:rsidRDefault="001C6044" w:rsidP="001C6044">
      <w:pPr>
        <w:contextualSpacing/>
        <w:rPr>
          <w:rFonts w:asciiTheme="minorHAnsi" w:hAnsiTheme="minorHAnsi" w:cstheme="minorHAnsi"/>
          <w:bCs/>
          <w:sz w:val="18"/>
          <w:szCs w:val="18"/>
          <w:lang w:val="en-US"/>
        </w:rPr>
      </w:pPr>
      <w:r w:rsidRPr="008D2376">
        <w:rPr>
          <w:rFonts w:asciiTheme="minorHAnsi" w:hAnsiTheme="minorHAnsi" w:cstheme="minorHAnsi"/>
          <w:bCs/>
          <w:sz w:val="18"/>
          <w:szCs w:val="18"/>
          <w:lang w:val="en-US"/>
        </w:rPr>
        <w:t>Hall A.C, Bishop M.J (ed.) - Pop-porn. Pornography in American Culture - 2007</w:t>
      </w:r>
    </w:p>
    <w:p w14:paraId="4BE541EC" w14:textId="77777777" w:rsidR="001C6044" w:rsidRPr="008D2376" w:rsidRDefault="001C6044" w:rsidP="001C6044">
      <w:pPr>
        <w:contextualSpacing/>
        <w:rPr>
          <w:rFonts w:asciiTheme="minorHAnsi" w:hAnsiTheme="minorHAnsi" w:cstheme="minorHAnsi"/>
          <w:sz w:val="18"/>
          <w:szCs w:val="18"/>
          <w:lang w:val="en-US"/>
        </w:rPr>
      </w:pPr>
      <w:r w:rsidRPr="008D2376">
        <w:rPr>
          <w:rFonts w:asciiTheme="minorHAnsi" w:hAnsiTheme="minorHAnsi" w:cstheme="minorHAnsi"/>
          <w:sz w:val="18"/>
          <w:szCs w:val="18"/>
          <w:lang w:val="en-US"/>
        </w:rPr>
        <w:t>Suzanne Ost - Child Pornography and Sexual Grooming. Legal and Societal Responses - 2009</w:t>
      </w:r>
    </w:p>
    <w:p w14:paraId="544C1727" w14:textId="351ECA50" w:rsidR="00587835" w:rsidRPr="005961B0" w:rsidRDefault="001C6044" w:rsidP="001C6044">
      <w:pPr>
        <w:tabs>
          <w:tab w:val="left" w:pos="357"/>
        </w:tabs>
        <w:spacing w:after="360" w:line="276" w:lineRule="auto"/>
        <w:rPr>
          <w:rFonts w:asciiTheme="minorHAnsi" w:hAnsiTheme="minorHAnsi" w:cstheme="minorHAnsi"/>
          <w:bCs/>
          <w:sz w:val="22"/>
          <w:szCs w:val="22"/>
          <w:lang w:val="en-GB"/>
        </w:rPr>
      </w:pPr>
      <w:r w:rsidRPr="008D2376">
        <w:rPr>
          <w:rFonts w:asciiTheme="minorHAnsi" w:hAnsiTheme="minorHAnsi" w:cstheme="minorHAnsi"/>
          <w:b/>
          <w:bCs/>
          <w:sz w:val="22"/>
          <w:szCs w:val="22"/>
          <w:lang w:val="en-GB"/>
        </w:rPr>
        <w:t xml:space="preserve">Warunki zaliczenia (ZO): </w:t>
      </w:r>
      <w:r w:rsidRPr="008D2376">
        <w:rPr>
          <w:rFonts w:asciiTheme="minorHAnsi" w:hAnsiTheme="minorHAnsi" w:cstheme="minorHAnsi"/>
          <w:sz w:val="22"/>
          <w:szCs w:val="22"/>
          <w:lang w:val="en-GB"/>
        </w:rPr>
        <w:t>Participation in seminar, presentation</w:t>
      </w:r>
      <w:r w:rsidRPr="003E09D1">
        <w:rPr>
          <w:rFonts w:ascii="Calibri" w:hAnsi="Calibri" w:cs="Calibri"/>
          <w:sz w:val="22"/>
          <w:szCs w:val="22"/>
          <w:lang w:val="en-GB"/>
        </w:rPr>
        <w:t>.</w:t>
      </w:r>
    </w:p>
    <w:p w14:paraId="71CD02F0" w14:textId="77777777" w:rsidR="00011C5F" w:rsidRPr="00166CFC" w:rsidRDefault="00011C5F" w:rsidP="005961B0">
      <w:pPr>
        <w:spacing w:after="360" w:line="276" w:lineRule="auto"/>
        <w:rPr>
          <w:rFonts w:asciiTheme="minorHAnsi" w:hAnsiTheme="minorHAnsi" w:cstheme="minorHAnsi"/>
          <w:b/>
          <w:color w:val="C00000"/>
          <w:sz w:val="22"/>
          <w:szCs w:val="22"/>
          <w:u w:val="single"/>
          <w:lang w:val="en-US"/>
        </w:rPr>
      </w:pPr>
      <w:r w:rsidRPr="00166CFC">
        <w:rPr>
          <w:rFonts w:asciiTheme="minorHAnsi" w:hAnsiTheme="minorHAnsi" w:cstheme="minorHAnsi"/>
          <w:b/>
          <w:color w:val="C00000"/>
          <w:sz w:val="22"/>
          <w:szCs w:val="22"/>
          <w:lang w:val="en-US"/>
        </w:rPr>
        <w:t xml:space="preserve">4 ECTS </w:t>
      </w:r>
      <w:r w:rsidRPr="00166CFC">
        <w:rPr>
          <w:rFonts w:asciiTheme="minorHAnsi" w:hAnsiTheme="minorHAnsi" w:cstheme="minorHAnsi"/>
          <w:b/>
          <w:color w:val="C00000"/>
          <w:sz w:val="22"/>
          <w:szCs w:val="22"/>
          <w:u w:val="single"/>
          <w:lang w:val="en-US"/>
        </w:rPr>
        <w:t>(30 godzin):</w:t>
      </w:r>
    </w:p>
    <w:p w14:paraId="5108FF6B" w14:textId="77777777" w:rsidR="005A48CB" w:rsidRPr="009B1713" w:rsidRDefault="005A48CB" w:rsidP="005A48CB">
      <w:pPr>
        <w:spacing w:line="276" w:lineRule="auto"/>
        <w:rPr>
          <w:rFonts w:ascii="Calibri" w:hAnsi="Calibri" w:cs="Calibri"/>
          <w:b/>
          <w:bCs/>
          <w:sz w:val="22"/>
          <w:szCs w:val="22"/>
          <w:lang w:val="en-GB"/>
        </w:rPr>
      </w:pPr>
      <w:r w:rsidRPr="009B1713">
        <w:rPr>
          <w:rFonts w:ascii="Calibri" w:hAnsi="Calibri" w:cs="Calibri"/>
          <w:b/>
          <w:bCs/>
          <w:sz w:val="22"/>
          <w:szCs w:val="22"/>
          <w:lang w:val="en-GB"/>
        </w:rPr>
        <w:t>1.</w:t>
      </w:r>
    </w:p>
    <w:p w14:paraId="4D00356F" w14:textId="77777777" w:rsidR="001C6044" w:rsidRPr="005B1C29" w:rsidRDefault="001C6044" w:rsidP="001C6044">
      <w:pPr>
        <w:spacing w:line="276" w:lineRule="auto"/>
        <w:rPr>
          <w:rFonts w:ascii="Calibri" w:hAnsi="Calibri" w:cs="Calibri"/>
          <w:sz w:val="22"/>
          <w:szCs w:val="22"/>
          <w:lang w:val="en-GB"/>
        </w:rPr>
      </w:pPr>
      <w:r w:rsidRPr="005B1C29">
        <w:rPr>
          <w:rFonts w:ascii="Calibri" w:hAnsi="Calibri" w:cs="Calibri"/>
          <w:b/>
          <w:bCs/>
          <w:sz w:val="22"/>
          <w:szCs w:val="22"/>
          <w:lang w:val="en-GB"/>
        </w:rPr>
        <w:t>Nazwa przedmiotu: </w:t>
      </w:r>
      <w:r w:rsidRPr="005A48CB">
        <w:rPr>
          <w:rFonts w:ascii="Calibri" w:hAnsi="Calibri" w:cs="Calibri"/>
          <w:b/>
          <w:bCs/>
          <w:color w:val="2E74B5" w:themeColor="accent5" w:themeShade="BF"/>
          <w:sz w:val="22"/>
          <w:szCs w:val="22"/>
          <w:lang w:val="en-GB"/>
        </w:rPr>
        <w:t>Family and Childhood in Latin America</w:t>
      </w:r>
    </w:p>
    <w:p w14:paraId="1C0EC88E" w14:textId="77777777" w:rsidR="001C6044" w:rsidRPr="005B1C29" w:rsidRDefault="001C6044" w:rsidP="001C6044">
      <w:pPr>
        <w:spacing w:line="276" w:lineRule="auto"/>
        <w:rPr>
          <w:rFonts w:ascii="Calibri" w:hAnsi="Calibri" w:cs="Calibri"/>
          <w:sz w:val="22"/>
          <w:szCs w:val="22"/>
        </w:rPr>
      </w:pPr>
      <w:r w:rsidRPr="005B1C29">
        <w:rPr>
          <w:rFonts w:ascii="Calibri" w:hAnsi="Calibri" w:cs="Calibri"/>
          <w:b/>
          <w:bCs/>
          <w:sz w:val="22"/>
          <w:szCs w:val="22"/>
        </w:rPr>
        <w:t>Prowadząca:</w:t>
      </w:r>
      <w:r w:rsidRPr="005B1C29">
        <w:rPr>
          <w:rFonts w:ascii="Calibri" w:hAnsi="Calibri" w:cs="Calibri"/>
          <w:sz w:val="22"/>
          <w:szCs w:val="22"/>
        </w:rPr>
        <w:t xml:space="preserve"> dr Maria Cecilia Zsögön</w:t>
      </w:r>
    </w:p>
    <w:p w14:paraId="7E30B245" w14:textId="4F7AB779" w:rsidR="001C6044" w:rsidRPr="005B1C29" w:rsidRDefault="001C6044" w:rsidP="001C6044">
      <w:pPr>
        <w:spacing w:line="276" w:lineRule="auto"/>
        <w:rPr>
          <w:rFonts w:ascii="Calibri" w:hAnsi="Calibri" w:cs="Calibri"/>
          <w:sz w:val="22"/>
          <w:szCs w:val="22"/>
        </w:rPr>
      </w:pPr>
      <w:r w:rsidRPr="005B1C29">
        <w:rPr>
          <w:rFonts w:ascii="Calibri" w:hAnsi="Calibri" w:cs="Calibri"/>
          <w:b/>
          <w:bCs/>
          <w:sz w:val="22"/>
          <w:szCs w:val="22"/>
        </w:rPr>
        <w:t>Forma zajęć: </w:t>
      </w:r>
      <w:r>
        <w:rPr>
          <w:rFonts w:ascii="Calibri" w:hAnsi="Calibri" w:cs="Calibri"/>
          <w:sz w:val="22"/>
          <w:szCs w:val="22"/>
        </w:rPr>
        <w:t>konwersatorium</w:t>
      </w:r>
    </w:p>
    <w:p w14:paraId="2D33F43C" w14:textId="77777777" w:rsidR="001C6044" w:rsidRPr="00166CFC" w:rsidRDefault="001C6044" w:rsidP="001C6044">
      <w:pPr>
        <w:spacing w:line="276" w:lineRule="auto"/>
        <w:rPr>
          <w:rFonts w:ascii="Calibri" w:hAnsi="Calibri" w:cs="Calibri"/>
          <w:sz w:val="22"/>
          <w:szCs w:val="22"/>
          <w:lang w:val="en-US"/>
        </w:rPr>
      </w:pPr>
      <w:r w:rsidRPr="00166CFC">
        <w:rPr>
          <w:rFonts w:ascii="Calibri" w:hAnsi="Calibri" w:cs="Calibri"/>
          <w:b/>
          <w:bCs/>
          <w:sz w:val="22"/>
          <w:szCs w:val="22"/>
          <w:lang w:val="en-US"/>
        </w:rPr>
        <w:t xml:space="preserve">Liczba godzin: </w:t>
      </w:r>
      <w:r w:rsidRPr="00166CFC">
        <w:rPr>
          <w:rFonts w:ascii="Calibri" w:hAnsi="Calibri" w:cs="Calibri"/>
          <w:sz w:val="22"/>
          <w:szCs w:val="22"/>
          <w:lang w:val="en-US"/>
        </w:rPr>
        <w:t>30</w:t>
      </w:r>
    </w:p>
    <w:p w14:paraId="3D2D5C51" w14:textId="77777777" w:rsidR="001C6044" w:rsidRPr="00166CFC" w:rsidRDefault="001C6044" w:rsidP="001C6044">
      <w:pPr>
        <w:spacing w:line="276" w:lineRule="auto"/>
        <w:rPr>
          <w:rFonts w:ascii="Calibri" w:hAnsi="Calibri" w:cs="Calibri"/>
          <w:sz w:val="22"/>
          <w:szCs w:val="22"/>
          <w:lang w:val="en-US"/>
        </w:rPr>
      </w:pPr>
      <w:r w:rsidRPr="00166CFC">
        <w:rPr>
          <w:rFonts w:ascii="Calibri" w:hAnsi="Calibri" w:cs="Calibri"/>
          <w:b/>
          <w:bCs/>
          <w:sz w:val="22"/>
          <w:szCs w:val="22"/>
          <w:lang w:val="en-US"/>
        </w:rPr>
        <w:t xml:space="preserve">Liczba ECTS: </w:t>
      </w:r>
      <w:r w:rsidRPr="00166CFC">
        <w:rPr>
          <w:rFonts w:ascii="Calibri" w:hAnsi="Calibri" w:cs="Calibri"/>
          <w:sz w:val="22"/>
          <w:szCs w:val="22"/>
          <w:lang w:val="en-US"/>
        </w:rPr>
        <w:t>4</w:t>
      </w:r>
    </w:p>
    <w:p w14:paraId="103B63F3" w14:textId="77777777" w:rsidR="001C6044" w:rsidRPr="00241CEF" w:rsidRDefault="001C6044" w:rsidP="001C6044">
      <w:pPr>
        <w:spacing w:line="276" w:lineRule="auto"/>
        <w:rPr>
          <w:rFonts w:ascii="Calibri" w:hAnsi="Calibri" w:cs="Calibri"/>
          <w:sz w:val="22"/>
          <w:szCs w:val="22"/>
          <w:lang w:val="en-GB"/>
        </w:rPr>
      </w:pPr>
      <w:r w:rsidRPr="005B1C29">
        <w:rPr>
          <w:rFonts w:ascii="Calibri" w:hAnsi="Calibri" w:cs="Calibri"/>
          <w:b/>
          <w:bCs/>
          <w:sz w:val="22"/>
          <w:szCs w:val="22"/>
          <w:lang w:val="en-GB"/>
        </w:rPr>
        <w:t>Opis: </w:t>
      </w:r>
      <w:r w:rsidRPr="00241CEF">
        <w:rPr>
          <w:rFonts w:ascii="Calibri" w:hAnsi="Calibri" w:cs="Calibri"/>
          <w:sz w:val="22"/>
          <w:szCs w:val="22"/>
          <w:lang w:val="en-GB"/>
        </w:rPr>
        <w:t>Latin America is the most unequal region in the world. This inequality has historical roots and affects every aspect of life, including family patterns. Social disadvantage emerges in every category of family formation and impacts trends such as early union formation and childbearing, cohabitation, single motherhood, and union dissolution. Geohistorical legacies are also important in understanding family diversity in Latin America. At the individual level, ethnicity and religion frequently interact with themselves and with education, adding endless variations to the relationship between social status and family behaviour.</w:t>
      </w:r>
    </w:p>
    <w:p w14:paraId="5176108E" w14:textId="77777777" w:rsidR="001C6044" w:rsidRPr="00241CEF" w:rsidRDefault="001C6044" w:rsidP="001C6044">
      <w:pPr>
        <w:spacing w:line="276" w:lineRule="auto"/>
        <w:rPr>
          <w:rFonts w:ascii="Calibri" w:hAnsi="Calibri" w:cs="Calibri"/>
          <w:sz w:val="22"/>
          <w:szCs w:val="22"/>
          <w:lang w:val="en-GB"/>
        </w:rPr>
      </w:pPr>
      <w:r w:rsidRPr="00241CEF">
        <w:rPr>
          <w:rFonts w:ascii="Calibri" w:hAnsi="Calibri" w:cs="Calibri"/>
          <w:sz w:val="22"/>
          <w:szCs w:val="22"/>
          <w:lang w:val="en-GB"/>
        </w:rPr>
        <w:t>We will analyse these trends and patterns, together with theoretical discussions such as whether parenting is cultural or nature based, the evolutionary developmental approach to parenting, the cultural approach to parenting, associated with the variation in values and norms relevant in a given society, and trends in contemporary parenting, mostly based on the change of the child's position in the society supported by the UN Convention on the Rights of the Child (1989) and its impact and in Latin America in terms of public policies, parental behaviours and attitude towards children, as well as practices that foster the child's well-being and optimal development.</w:t>
      </w:r>
    </w:p>
    <w:p w14:paraId="4185CA9A" w14:textId="77777777" w:rsidR="001C6044" w:rsidRDefault="001C6044" w:rsidP="001C6044">
      <w:pPr>
        <w:spacing w:line="276" w:lineRule="auto"/>
        <w:rPr>
          <w:rFonts w:ascii="Calibri" w:hAnsi="Calibri" w:cs="Calibri"/>
          <w:sz w:val="22"/>
          <w:szCs w:val="22"/>
          <w:lang w:val="en-GB"/>
        </w:rPr>
      </w:pPr>
      <w:r w:rsidRPr="005B1C29">
        <w:rPr>
          <w:rFonts w:ascii="Calibri" w:hAnsi="Calibri" w:cs="Calibri"/>
          <w:b/>
          <w:bCs/>
          <w:sz w:val="22"/>
          <w:szCs w:val="22"/>
          <w:lang w:val="en-GB"/>
        </w:rPr>
        <w:t>Warunki zaliczenia (ZO):</w:t>
      </w:r>
      <w:r w:rsidRPr="005B1C29">
        <w:rPr>
          <w:rFonts w:ascii="Calibri" w:hAnsi="Calibri" w:cs="Calibri"/>
          <w:sz w:val="22"/>
          <w:szCs w:val="22"/>
          <w:lang w:val="en-GB"/>
        </w:rPr>
        <w:t xml:space="preserve">  </w:t>
      </w:r>
      <w:r>
        <w:rPr>
          <w:rFonts w:ascii="Calibri" w:hAnsi="Calibri" w:cs="Calibri"/>
          <w:sz w:val="22"/>
          <w:szCs w:val="22"/>
          <w:lang w:val="en-GB"/>
        </w:rPr>
        <w:t>a</w:t>
      </w:r>
      <w:r w:rsidRPr="009458E1">
        <w:rPr>
          <w:rFonts w:ascii="Calibri" w:hAnsi="Calibri" w:cs="Calibri"/>
          <w:sz w:val="22"/>
          <w:szCs w:val="22"/>
          <w:lang w:val="en-GB"/>
        </w:rPr>
        <w:t>ssistance, participation in the discussions</w:t>
      </w:r>
      <w:r>
        <w:rPr>
          <w:rFonts w:ascii="Calibri" w:hAnsi="Calibri" w:cs="Calibri"/>
          <w:sz w:val="22"/>
          <w:szCs w:val="22"/>
          <w:lang w:val="en-GB"/>
        </w:rPr>
        <w:t>; d</w:t>
      </w:r>
      <w:r w:rsidRPr="009458E1">
        <w:rPr>
          <w:rFonts w:ascii="Calibri" w:hAnsi="Calibri" w:cs="Calibri"/>
          <w:sz w:val="22"/>
          <w:szCs w:val="22"/>
          <w:lang w:val="en-GB"/>
        </w:rPr>
        <w:t>o the tasks / readings for each lesson</w:t>
      </w:r>
      <w:r>
        <w:rPr>
          <w:rFonts w:ascii="Calibri" w:hAnsi="Calibri" w:cs="Calibri"/>
          <w:sz w:val="22"/>
          <w:szCs w:val="22"/>
          <w:lang w:val="en-GB"/>
        </w:rPr>
        <w:t>; w</w:t>
      </w:r>
      <w:r w:rsidRPr="009458E1">
        <w:rPr>
          <w:rFonts w:ascii="Calibri" w:hAnsi="Calibri" w:cs="Calibri"/>
          <w:sz w:val="22"/>
          <w:szCs w:val="22"/>
          <w:lang w:val="en-GB"/>
        </w:rPr>
        <w:t>ork on a project based on 1 Latin American country</w:t>
      </w:r>
      <w:r>
        <w:rPr>
          <w:rFonts w:ascii="Calibri" w:hAnsi="Calibri" w:cs="Calibri"/>
          <w:sz w:val="22"/>
          <w:szCs w:val="22"/>
          <w:lang w:val="en-GB"/>
        </w:rPr>
        <w:t>; p</w:t>
      </w:r>
      <w:r w:rsidRPr="009458E1">
        <w:rPr>
          <w:rFonts w:ascii="Calibri" w:hAnsi="Calibri" w:cs="Calibri"/>
          <w:sz w:val="22"/>
          <w:szCs w:val="22"/>
          <w:lang w:val="en-GB"/>
        </w:rPr>
        <w:t>resent the advance of your project during the lessons</w:t>
      </w:r>
      <w:r>
        <w:rPr>
          <w:rFonts w:ascii="Calibri" w:hAnsi="Calibri" w:cs="Calibri"/>
          <w:sz w:val="22"/>
          <w:szCs w:val="22"/>
          <w:lang w:val="en-GB"/>
        </w:rPr>
        <w:t>; p</w:t>
      </w:r>
      <w:r w:rsidRPr="009458E1">
        <w:rPr>
          <w:rFonts w:ascii="Calibri" w:hAnsi="Calibri" w:cs="Calibri"/>
          <w:sz w:val="22"/>
          <w:szCs w:val="22"/>
          <w:lang w:val="en-GB"/>
        </w:rPr>
        <w:t xml:space="preserve">resent a Final Project at the end of the </w:t>
      </w:r>
      <w:r>
        <w:rPr>
          <w:rFonts w:ascii="Calibri" w:hAnsi="Calibri" w:cs="Calibri"/>
          <w:sz w:val="22"/>
          <w:szCs w:val="22"/>
          <w:lang w:val="en-GB"/>
        </w:rPr>
        <w:t>course.</w:t>
      </w:r>
    </w:p>
    <w:p w14:paraId="0C976521" w14:textId="77777777" w:rsidR="001C6044" w:rsidRDefault="001C6044" w:rsidP="001C6044">
      <w:pPr>
        <w:spacing w:line="276" w:lineRule="auto"/>
        <w:rPr>
          <w:rFonts w:ascii="Calibri" w:hAnsi="Calibri" w:cs="Calibri"/>
          <w:sz w:val="22"/>
          <w:szCs w:val="22"/>
          <w:lang w:val="en-GB"/>
        </w:rPr>
      </w:pPr>
    </w:p>
    <w:p w14:paraId="0D76CE0C" w14:textId="77777777" w:rsidR="001C6044" w:rsidRPr="001C6044" w:rsidRDefault="001C6044" w:rsidP="001C6044">
      <w:pPr>
        <w:spacing w:line="276" w:lineRule="auto"/>
        <w:rPr>
          <w:rFonts w:ascii="Calibri" w:hAnsi="Calibri" w:cs="Calibri"/>
          <w:b/>
          <w:bCs/>
          <w:sz w:val="22"/>
          <w:szCs w:val="22"/>
          <w:lang w:val="en-GB"/>
        </w:rPr>
      </w:pPr>
      <w:r w:rsidRPr="001C6044">
        <w:rPr>
          <w:rFonts w:ascii="Calibri" w:hAnsi="Calibri" w:cs="Calibri"/>
          <w:b/>
          <w:bCs/>
          <w:sz w:val="22"/>
          <w:szCs w:val="22"/>
          <w:lang w:val="en-GB"/>
        </w:rPr>
        <w:t>2.</w:t>
      </w:r>
    </w:p>
    <w:p w14:paraId="613B95D1" w14:textId="3605A329" w:rsidR="005A48CB" w:rsidRPr="00D4166E" w:rsidRDefault="005A48CB" w:rsidP="001C6044">
      <w:pPr>
        <w:spacing w:line="276" w:lineRule="auto"/>
        <w:rPr>
          <w:rFonts w:ascii="Calibri" w:hAnsi="Calibri" w:cs="Calibri"/>
          <w:sz w:val="22"/>
          <w:szCs w:val="22"/>
          <w:lang w:val="en-GB"/>
        </w:rPr>
      </w:pPr>
      <w:r w:rsidRPr="002D4872">
        <w:rPr>
          <w:rFonts w:ascii="Calibri" w:hAnsi="Calibri" w:cs="Calibri"/>
          <w:b/>
          <w:bCs/>
          <w:sz w:val="22"/>
          <w:szCs w:val="22"/>
          <w:lang w:val="en-GB"/>
        </w:rPr>
        <w:t>Nazwa przedmiotu: </w:t>
      </w:r>
      <w:r w:rsidRPr="005A48CB">
        <w:rPr>
          <w:rFonts w:ascii="Calibri" w:hAnsi="Calibri" w:cs="Calibri"/>
          <w:b/>
          <w:bCs/>
          <w:color w:val="2E74B5" w:themeColor="accent5" w:themeShade="BF"/>
          <w:sz w:val="22"/>
          <w:szCs w:val="22"/>
          <w:lang w:val="en-GB"/>
        </w:rPr>
        <w:t xml:space="preserve">Famous </w:t>
      </w:r>
      <w:r w:rsidR="0059345A">
        <w:rPr>
          <w:rFonts w:ascii="Calibri" w:hAnsi="Calibri" w:cs="Calibri"/>
          <w:b/>
          <w:bCs/>
          <w:color w:val="2E74B5" w:themeColor="accent5" w:themeShade="BF"/>
          <w:sz w:val="22"/>
          <w:szCs w:val="22"/>
          <w:lang w:val="en-GB"/>
        </w:rPr>
        <w:t>S</w:t>
      </w:r>
      <w:r w:rsidRPr="005A48CB">
        <w:rPr>
          <w:rFonts w:ascii="Calibri" w:hAnsi="Calibri" w:cs="Calibri"/>
          <w:b/>
          <w:bCs/>
          <w:color w:val="2E74B5" w:themeColor="accent5" w:themeShade="BF"/>
          <w:sz w:val="22"/>
          <w:szCs w:val="22"/>
          <w:lang w:val="en-GB"/>
        </w:rPr>
        <w:t xml:space="preserve">ociologists in the </w:t>
      </w:r>
      <w:r w:rsidR="0059345A">
        <w:rPr>
          <w:rFonts w:ascii="Calibri" w:hAnsi="Calibri" w:cs="Calibri"/>
          <w:b/>
          <w:bCs/>
          <w:color w:val="2E74B5" w:themeColor="accent5" w:themeShade="BF"/>
          <w:sz w:val="22"/>
          <w:szCs w:val="22"/>
          <w:lang w:val="en-GB"/>
        </w:rPr>
        <w:t>W</w:t>
      </w:r>
      <w:r w:rsidRPr="005A48CB">
        <w:rPr>
          <w:rFonts w:ascii="Calibri" w:hAnsi="Calibri" w:cs="Calibri"/>
          <w:b/>
          <w:bCs/>
          <w:color w:val="2E74B5" w:themeColor="accent5" w:themeShade="BF"/>
          <w:sz w:val="22"/>
          <w:szCs w:val="22"/>
          <w:lang w:val="en-GB"/>
        </w:rPr>
        <w:t xml:space="preserve">orld: </w:t>
      </w:r>
      <w:r w:rsidR="0059345A">
        <w:rPr>
          <w:rFonts w:ascii="Calibri" w:hAnsi="Calibri" w:cs="Calibri"/>
          <w:b/>
          <w:bCs/>
          <w:color w:val="2E74B5" w:themeColor="accent5" w:themeShade="BF"/>
          <w:sz w:val="22"/>
          <w:szCs w:val="22"/>
          <w:lang w:val="en-GB"/>
        </w:rPr>
        <w:t>T</w:t>
      </w:r>
      <w:r w:rsidRPr="005A48CB">
        <w:rPr>
          <w:rFonts w:ascii="Calibri" w:hAnsi="Calibri" w:cs="Calibri"/>
          <w:b/>
          <w:bCs/>
          <w:color w:val="2E74B5" w:themeColor="accent5" w:themeShade="BF"/>
          <w:sz w:val="22"/>
          <w:szCs w:val="22"/>
          <w:lang w:val="en-GB"/>
        </w:rPr>
        <w:t xml:space="preserve">heir </w:t>
      </w:r>
      <w:r w:rsidR="0059345A">
        <w:rPr>
          <w:rFonts w:ascii="Calibri" w:hAnsi="Calibri" w:cs="Calibri"/>
          <w:b/>
          <w:bCs/>
          <w:color w:val="2E74B5" w:themeColor="accent5" w:themeShade="BF"/>
          <w:sz w:val="22"/>
          <w:szCs w:val="22"/>
          <w:lang w:val="en-GB"/>
        </w:rPr>
        <w:t>L</w:t>
      </w:r>
      <w:r w:rsidRPr="005A48CB">
        <w:rPr>
          <w:rFonts w:ascii="Calibri" w:hAnsi="Calibri" w:cs="Calibri"/>
          <w:b/>
          <w:bCs/>
          <w:color w:val="2E74B5" w:themeColor="accent5" w:themeShade="BF"/>
          <w:sz w:val="22"/>
          <w:szCs w:val="22"/>
          <w:lang w:val="en-GB"/>
        </w:rPr>
        <w:t xml:space="preserve">ives and </w:t>
      </w:r>
      <w:r w:rsidR="0059345A">
        <w:rPr>
          <w:rFonts w:ascii="Calibri" w:hAnsi="Calibri" w:cs="Calibri"/>
          <w:b/>
          <w:bCs/>
          <w:color w:val="2E74B5" w:themeColor="accent5" w:themeShade="BF"/>
          <w:sz w:val="22"/>
          <w:szCs w:val="22"/>
          <w:lang w:val="en-GB"/>
        </w:rPr>
        <w:t>W</w:t>
      </w:r>
      <w:r w:rsidRPr="005A48CB">
        <w:rPr>
          <w:rFonts w:ascii="Calibri" w:hAnsi="Calibri" w:cs="Calibri"/>
          <w:b/>
          <w:bCs/>
          <w:color w:val="2E74B5" w:themeColor="accent5" w:themeShade="BF"/>
          <w:sz w:val="22"/>
          <w:szCs w:val="22"/>
          <w:lang w:val="en-GB"/>
        </w:rPr>
        <w:t>ork</w:t>
      </w:r>
    </w:p>
    <w:p w14:paraId="45EF6CFC" w14:textId="77777777" w:rsidR="005A48CB" w:rsidRPr="002D4872" w:rsidRDefault="005A48CB" w:rsidP="005A48CB">
      <w:pPr>
        <w:spacing w:line="276" w:lineRule="auto"/>
        <w:rPr>
          <w:rFonts w:ascii="Calibri" w:hAnsi="Calibri" w:cs="Calibri"/>
          <w:sz w:val="22"/>
          <w:szCs w:val="22"/>
        </w:rPr>
      </w:pPr>
      <w:r w:rsidRPr="002D4872">
        <w:rPr>
          <w:rFonts w:ascii="Calibri" w:hAnsi="Calibri" w:cs="Calibri"/>
          <w:b/>
          <w:bCs/>
          <w:sz w:val="22"/>
          <w:szCs w:val="22"/>
        </w:rPr>
        <w:t>Prowadząca:</w:t>
      </w:r>
      <w:r w:rsidRPr="002D4872">
        <w:rPr>
          <w:rFonts w:ascii="Calibri" w:hAnsi="Calibri" w:cs="Calibri"/>
          <w:sz w:val="22"/>
          <w:szCs w:val="22"/>
        </w:rPr>
        <w:t xml:space="preserve"> dr Tatiana Kanasz</w:t>
      </w:r>
    </w:p>
    <w:p w14:paraId="0D34D545" w14:textId="77777777" w:rsidR="005A48CB" w:rsidRPr="002D4872" w:rsidRDefault="005A48CB" w:rsidP="005A48CB">
      <w:pPr>
        <w:spacing w:line="276" w:lineRule="auto"/>
        <w:rPr>
          <w:rFonts w:ascii="Calibri" w:hAnsi="Calibri" w:cs="Calibri"/>
          <w:sz w:val="22"/>
          <w:szCs w:val="22"/>
        </w:rPr>
      </w:pPr>
      <w:r w:rsidRPr="002D4872">
        <w:rPr>
          <w:rFonts w:ascii="Calibri" w:hAnsi="Calibri" w:cs="Calibri"/>
          <w:b/>
          <w:bCs/>
          <w:sz w:val="22"/>
          <w:szCs w:val="22"/>
        </w:rPr>
        <w:t>Forma zajęć: </w:t>
      </w:r>
      <w:r w:rsidRPr="002D4872">
        <w:rPr>
          <w:rFonts w:ascii="Calibri" w:hAnsi="Calibri" w:cs="Calibri"/>
          <w:sz w:val="22"/>
          <w:szCs w:val="22"/>
        </w:rPr>
        <w:t>konwersatorium</w:t>
      </w:r>
    </w:p>
    <w:p w14:paraId="3EE663C0" w14:textId="53EBC8EE" w:rsidR="005A48CB" w:rsidRPr="00166CFC" w:rsidRDefault="005A48CB" w:rsidP="005A48CB">
      <w:pPr>
        <w:spacing w:line="276" w:lineRule="auto"/>
        <w:rPr>
          <w:rFonts w:ascii="Calibri" w:hAnsi="Calibri" w:cs="Calibri"/>
          <w:sz w:val="22"/>
          <w:szCs w:val="22"/>
          <w:lang w:val="en-US"/>
        </w:rPr>
      </w:pPr>
      <w:r w:rsidRPr="00166CFC">
        <w:rPr>
          <w:rFonts w:ascii="Calibri" w:hAnsi="Calibri" w:cs="Calibri"/>
          <w:b/>
          <w:bCs/>
          <w:sz w:val="22"/>
          <w:szCs w:val="22"/>
          <w:lang w:val="en-US"/>
        </w:rPr>
        <w:t xml:space="preserve">Liczba godzin: </w:t>
      </w:r>
      <w:r w:rsidRPr="00166CFC">
        <w:rPr>
          <w:rFonts w:ascii="Calibri" w:hAnsi="Calibri" w:cs="Calibri"/>
          <w:sz w:val="22"/>
          <w:szCs w:val="22"/>
          <w:lang w:val="en-US"/>
        </w:rPr>
        <w:t>30</w:t>
      </w:r>
    </w:p>
    <w:p w14:paraId="278D929F" w14:textId="77777777" w:rsidR="005A48CB" w:rsidRPr="00166CFC" w:rsidRDefault="005A48CB" w:rsidP="005A48CB">
      <w:pPr>
        <w:spacing w:line="276" w:lineRule="auto"/>
        <w:rPr>
          <w:rFonts w:ascii="Calibri" w:hAnsi="Calibri" w:cs="Calibri"/>
          <w:sz w:val="22"/>
          <w:szCs w:val="22"/>
          <w:lang w:val="en-US"/>
        </w:rPr>
      </w:pPr>
      <w:r w:rsidRPr="00166CFC">
        <w:rPr>
          <w:rFonts w:ascii="Calibri" w:hAnsi="Calibri" w:cs="Calibri"/>
          <w:b/>
          <w:bCs/>
          <w:sz w:val="22"/>
          <w:szCs w:val="22"/>
          <w:lang w:val="en-US"/>
        </w:rPr>
        <w:t xml:space="preserve">Liczba ECTS: </w:t>
      </w:r>
      <w:r w:rsidRPr="00166CFC">
        <w:rPr>
          <w:rFonts w:ascii="Calibri" w:hAnsi="Calibri" w:cs="Calibri"/>
          <w:sz w:val="22"/>
          <w:szCs w:val="22"/>
          <w:lang w:val="en-US"/>
        </w:rPr>
        <w:t>4</w:t>
      </w:r>
    </w:p>
    <w:p w14:paraId="7D3E9761" w14:textId="77777777" w:rsidR="005A48CB" w:rsidRPr="002D4872" w:rsidRDefault="005A48CB" w:rsidP="005A48CB">
      <w:pPr>
        <w:spacing w:line="276" w:lineRule="auto"/>
        <w:rPr>
          <w:rFonts w:ascii="Calibri" w:hAnsi="Calibri" w:cs="Calibri"/>
          <w:sz w:val="22"/>
          <w:szCs w:val="22"/>
          <w:lang w:val="en-GB"/>
        </w:rPr>
      </w:pPr>
      <w:r w:rsidRPr="002D4872">
        <w:rPr>
          <w:rFonts w:ascii="Calibri" w:hAnsi="Calibri" w:cs="Calibri"/>
          <w:b/>
          <w:bCs/>
          <w:sz w:val="22"/>
          <w:szCs w:val="22"/>
          <w:lang w:val="en-GB"/>
        </w:rPr>
        <w:lastRenderedPageBreak/>
        <w:t>Opis: </w:t>
      </w:r>
      <w:r w:rsidRPr="002D4872">
        <w:rPr>
          <w:rFonts w:ascii="Calibri" w:hAnsi="Calibri" w:cs="Calibri"/>
          <w:sz w:val="22"/>
          <w:szCs w:val="22"/>
          <w:lang w:val="en-GB"/>
        </w:rPr>
        <w:t>During our classes, the participants learn about life and work of some famous sociologists. These are both classical sociologists (e.g. Harriet Martineau, Erving Goffman, Florian Znaniecki, Pitirim Sorokin) and contemporary ones (e.g. Arlie Russel Hochschild, Eva Illouz, Margaret Archer, Anthony Giddens, Zygmunt Bauman).</w:t>
      </w:r>
    </w:p>
    <w:p w14:paraId="6542583A" w14:textId="77777777" w:rsidR="005A48CB" w:rsidRDefault="005A48CB" w:rsidP="005A48CB">
      <w:pPr>
        <w:spacing w:line="276" w:lineRule="auto"/>
        <w:rPr>
          <w:rFonts w:ascii="Calibri" w:hAnsi="Calibri" w:cs="Calibri"/>
          <w:sz w:val="22"/>
          <w:szCs w:val="22"/>
          <w:lang w:val="en-GB"/>
        </w:rPr>
      </w:pPr>
      <w:r w:rsidRPr="002D4872">
        <w:rPr>
          <w:rFonts w:ascii="Calibri" w:hAnsi="Calibri" w:cs="Calibri"/>
          <w:b/>
          <w:bCs/>
          <w:sz w:val="22"/>
          <w:szCs w:val="22"/>
          <w:lang w:val="en-GB"/>
        </w:rPr>
        <w:t>Warunki zaliczenia (ZO):</w:t>
      </w:r>
      <w:r w:rsidRPr="002D4872">
        <w:rPr>
          <w:rFonts w:ascii="Calibri" w:hAnsi="Calibri" w:cs="Calibri"/>
          <w:sz w:val="22"/>
          <w:szCs w:val="22"/>
          <w:lang w:val="en-GB"/>
        </w:rPr>
        <w:t>  For this course, student should be required to prepare a biography presentation of a famous sociologist.</w:t>
      </w:r>
    </w:p>
    <w:p w14:paraId="24BF23F8" w14:textId="77777777" w:rsidR="005A48CB" w:rsidRDefault="005A48CB" w:rsidP="005A48CB">
      <w:pPr>
        <w:spacing w:line="276" w:lineRule="auto"/>
        <w:rPr>
          <w:rFonts w:ascii="Calibri" w:hAnsi="Calibri" w:cs="Calibri"/>
          <w:sz w:val="22"/>
          <w:szCs w:val="22"/>
          <w:lang w:val="en-GB"/>
        </w:rPr>
      </w:pPr>
    </w:p>
    <w:p w14:paraId="53D3B337" w14:textId="77777777" w:rsidR="005A48CB" w:rsidRPr="00166CFC" w:rsidRDefault="005A48CB" w:rsidP="005A48CB">
      <w:pPr>
        <w:spacing w:line="276" w:lineRule="auto"/>
        <w:rPr>
          <w:rFonts w:ascii="Calibri" w:hAnsi="Calibri" w:cs="Calibri"/>
          <w:b/>
          <w:bCs/>
          <w:sz w:val="22"/>
          <w:szCs w:val="22"/>
        </w:rPr>
      </w:pPr>
      <w:r w:rsidRPr="00166CFC">
        <w:rPr>
          <w:rFonts w:ascii="Calibri" w:hAnsi="Calibri" w:cs="Calibri"/>
          <w:b/>
          <w:bCs/>
          <w:sz w:val="22"/>
          <w:szCs w:val="22"/>
        </w:rPr>
        <w:t>3.</w:t>
      </w:r>
    </w:p>
    <w:p w14:paraId="4B3DEE83" w14:textId="77777777" w:rsidR="001C6044" w:rsidRPr="0017498C" w:rsidRDefault="001C6044" w:rsidP="001C6044">
      <w:pPr>
        <w:spacing w:line="276" w:lineRule="auto"/>
        <w:rPr>
          <w:rFonts w:ascii="Calibri" w:hAnsi="Calibri" w:cs="Calibri"/>
          <w:b/>
          <w:bCs/>
          <w:sz w:val="22"/>
          <w:szCs w:val="22"/>
        </w:rPr>
      </w:pPr>
      <w:r w:rsidRPr="0017498C">
        <w:rPr>
          <w:rFonts w:ascii="Calibri" w:hAnsi="Calibri" w:cs="Calibri"/>
          <w:b/>
          <w:bCs/>
          <w:sz w:val="22"/>
          <w:szCs w:val="22"/>
        </w:rPr>
        <w:t>Nazwa przedmiotu:</w:t>
      </w:r>
      <w:r>
        <w:rPr>
          <w:rFonts w:ascii="Calibri" w:hAnsi="Calibri" w:cs="Calibri"/>
          <w:b/>
          <w:bCs/>
          <w:sz w:val="22"/>
          <w:szCs w:val="22"/>
        </w:rPr>
        <w:t xml:space="preserve"> </w:t>
      </w:r>
      <w:r w:rsidRPr="005A48CB">
        <w:rPr>
          <w:rFonts w:ascii="Calibri" w:hAnsi="Calibri" w:cs="Calibri"/>
          <w:b/>
          <w:bCs/>
          <w:color w:val="2E74B5" w:themeColor="accent5" w:themeShade="BF"/>
          <w:sz w:val="22"/>
          <w:szCs w:val="22"/>
          <w:lang w:val="pl"/>
        </w:rPr>
        <w:t>Metamodernism</w:t>
      </w:r>
    </w:p>
    <w:p w14:paraId="21F3F5ED" w14:textId="77777777" w:rsidR="001C6044" w:rsidRPr="0017498C" w:rsidRDefault="001C6044" w:rsidP="001C6044">
      <w:pPr>
        <w:spacing w:line="276" w:lineRule="auto"/>
        <w:rPr>
          <w:rFonts w:ascii="Calibri" w:hAnsi="Calibri" w:cs="Calibri"/>
          <w:b/>
          <w:bCs/>
          <w:sz w:val="22"/>
          <w:szCs w:val="22"/>
        </w:rPr>
      </w:pPr>
      <w:r w:rsidRPr="0017498C">
        <w:rPr>
          <w:rFonts w:ascii="Calibri" w:hAnsi="Calibri" w:cs="Calibri"/>
          <w:b/>
          <w:bCs/>
          <w:sz w:val="22"/>
          <w:szCs w:val="22"/>
        </w:rPr>
        <w:t xml:space="preserve">Prowadzący: </w:t>
      </w:r>
      <w:r w:rsidRPr="0017498C">
        <w:rPr>
          <w:rFonts w:ascii="Calibri" w:hAnsi="Calibri" w:cs="Calibri"/>
          <w:sz w:val="22"/>
          <w:szCs w:val="22"/>
        </w:rPr>
        <w:t>dr Piotr Rosół</w:t>
      </w:r>
    </w:p>
    <w:p w14:paraId="272E52E0" w14:textId="77777777" w:rsidR="001C6044" w:rsidRPr="0017498C" w:rsidRDefault="001C6044" w:rsidP="001C6044">
      <w:pPr>
        <w:spacing w:line="276" w:lineRule="auto"/>
        <w:rPr>
          <w:rFonts w:ascii="Calibri" w:hAnsi="Calibri" w:cs="Calibri"/>
          <w:b/>
          <w:bCs/>
          <w:sz w:val="22"/>
          <w:szCs w:val="22"/>
        </w:rPr>
      </w:pPr>
      <w:r w:rsidRPr="0017498C">
        <w:rPr>
          <w:rFonts w:ascii="Calibri" w:hAnsi="Calibri" w:cs="Calibri"/>
          <w:b/>
          <w:bCs/>
          <w:sz w:val="22"/>
          <w:szCs w:val="22"/>
        </w:rPr>
        <w:t xml:space="preserve">Forma zajęć: </w:t>
      </w:r>
      <w:r>
        <w:rPr>
          <w:rFonts w:ascii="Calibri" w:hAnsi="Calibri" w:cs="Calibri"/>
          <w:sz w:val="22"/>
          <w:szCs w:val="22"/>
        </w:rPr>
        <w:t>warsztaty</w:t>
      </w:r>
    </w:p>
    <w:p w14:paraId="372E23AF" w14:textId="77777777" w:rsidR="001C6044" w:rsidRPr="0017498C" w:rsidRDefault="001C6044" w:rsidP="001C6044">
      <w:pPr>
        <w:spacing w:line="276" w:lineRule="auto"/>
        <w:rPr>
          <w:rFonts w:ascii="Calibri" w:hAnsi="Calibri" w:cs="Calibri"/>
          <w:b/>
          <w:bCs/>
          <w:sz w:val="22"/>
          <w:szCs w:val="22"/>
          <w:lang w:val="fr-FR"/>
        </w:rPr>
      </w:pPr>
      <w:r w:rsidRPr="0017498C">
        <w:rPr>
          <w:rFonts w:ascii="Calibri" w:hAnsi="Calibri" w:cs="Calibri"/>
          <w:b/>
          <w:bCs/>
          <w:sz w:val="22"/>
          <w:szCs w:val="22"/>
          <w:lang w:val="fr-FR"/>
        </w:rPr>
        <w:t xml:space="preserve">Liczba godzin: </w:t>
      </w:r>
      <w:r w:rsidRPr="0017498C">
        <w:rPr>
          <w:rFonts w:ascii="Calibri" w:hAnsi="Calibri" w:cs="Calibri"/>
          <w:sz w:val="22"/>
          <w:szCs w:val="22"/>
          <w:lang w:val="fr-FR"/>
        </w:rPr>
        <w:t>30</w:t>
      </w:r>
    </w:p>
    <w:p w14:paraId="001BAEEB" w14:textId="77777777" w:rsidR="001C6044" w:rsidRPr="0017498C" w:rsidRDefault="001C6044" w:rsidP="001C6044">
      <w:pPr>
        <w:spacing w:line="276" w:lineRule="auto"/>
        <w:rPr>
          <w:rFonts w:ascii="Calibri" w:hAnsi="Calibri" w:cs="Calibri"/>
          <w:b/>
          <w:bCs/>
          <w:sz w:val="22"/>
          <w:szCs w:val="22"/>
          <w:lang w:val="fr-FR"/>
        </w:rPr>
      </w:pPr>
      <w:r w:rsidRPr="0017498C">
        <w:rPr>
          <w:rFonts w:ascii="Calibri" w:hAnsi="Calibri" w:cs="Calibri"/>
          <w:b/>
          <w:bCs/>
          <w:sz w:val="22"/>
          <w:szCs w:val="22"/>
          <w:lang w:val="fr-FR"/>
        </w:rPr>
        <w:t xml:space="preserve">Liczba ECTS: </w:t>
      </w:r>
      <w:r w:rsidRPr="0017498C">
        <w:rPr>
          <w:rFonts w:ascii="Calibri" w:hAnsi="Calibri" w:cs="Calibri"/>
          <w:sz w:val="22"/>
          <w:szCs w:val="22"/>
          <w:lang w:val="fr-FR"/>
        </w:rPr>
        <w:t>4</w:t>
      </w:r>
    </w:p>
    <w:p w14:paraId="411225A4" w14:textId="77777777" w:rsidR="001C6044" w:rsidRPr="00181E82" w:rsidRDefault="001C6044" w:rsidP="001C6044">
      <w:pPr>
        <w:spacing w:line="276" w:lineRule="auto"/>
        <w:rPr>
          <w:rFonts w:ascii="Calibri" w:hAnsi="Calibri" w:cs="Calibri"/>
          <w:sz w:val="22"/>
          <w:szCs w:val="22"/>
          <w:lang w:val="en-GB"/>
        </w:rPr>
      </w:pPr>
      <w:r w:rsidRPr="0017498C">
        <w:rPr>
          <w:rFonts w:ascii="Calibri" w:hAnsi="Calibri" w:cs="Calibri"/>
          <w:b/>
          <w:bCs/>
          <w:sz w:val="22"/>
          <w:szCs w:val="22"/>
          <w:lang w:val="fr-FR"/>
        </w:rPr>
        <w:t xml:space="preserve">Opis: </w:t>
      </w:r>
      <w:r w:rsidRPr="00181E82">
        <w:rPr>
          <w:rFonts w:ascii="Calibri" w:hAnsi="Calibri" w:cs="Calibri"/>
          <w:sz w:val="22"/>
          <w:szCs w:val="22"/>
          <w:lang w:val="en-GB"/>
        </w:rPr>
        <w:t xml:space="preserve">The philosophical and sociological landscape of social theories popular in the latter part of the 20-th Century and at the beginning of the 21-st Century might be interpreted as a constant tension between modernism and postmodernism. By modernism, I mean an optimistic attitude towards human knowledge and the possibility of discovering human universals and the best model of society. This might lead into an enlightened and luminous future of a peaceful and cooperative world society - global village. On the other hand, we encounter pessimistic interpretations of metanarratives of any kind, which according to this view are always totalizing and oppressive. In this interpretation the future looks bleak and we can only strive for a very local good life. Any theoretical propositions are viewed with suspicion, as they are seen as potential pathways to new forms of totalitarianism. The metamodern philosophy tries to overcome this opposition. By going beyond, above and between modernism and postmodernism striving for a new foundation of social theory. In this class we are going to discuss modern (e.g. Jurgen Habermas, Anthony Giddens), postmodern (e.g. Michel Foucault, Zygmunt Bauman) and metamodern (e.g. Jason Josephson-Storm, Bruno Latour) authors of social theory and try to evaluate the very possibility of metamodern perspective. </w:t>
      </w:r>
    </w:p>
    <w:p w14:paraId="703AEE3A" w14:textId="77777777" w:rsidR="001C6044" w:rsidRPr="00181E82" w:rsidRDefault="001C6044" w:rsidP="001C6044">
      <w:pPr>
        <w:spacing w:line="276" w:lineRule="auto"/>
        <w:rPr>
          <w:rFonts w:ascii="Calibri" w:hAnsi="Calibri" w:cs="Calibri"/>
          <w:sz w:val="22"/>
          <w:szCs w:val="22"/>
          <w:lang w:val="en-GB"/>
        </w:rPr>
      </w:pPr>
      <w:r w:rsidRPr="00181E82">
        <w:rPr>
          <w:rFonts w:ascii="Calibri" w:hAnsi="Calibri" w:cs="Calibri"/>
          <w:b/>
          <w:bCs/>
          <w:sz w:val="22"/>
          <w:szCs w:val="22"/>
          <w:lang w:val="en-GB"/>
        </w:rPr>
        <w:t xml:space="preserve">Warunki zaliczenia (ZO): </w:t>
      </w:r>
      <w:r w:rsidRPr="00181E82">
        <w:rPr>
          <w:rFonts w:ascii="Calibri" w:hAnsi="Calibri" w:cs="Calibri"/>
          <w:sz w:val="22"/>
          <w:szCs w:val="22"/>
          <w:lang w:val="en-GB"/>
        </w:rPr>
        <w:t>To pass the class, each participant must attend sessions, actively participate in discussions, and/or write an essay on a topic related to metamodernism during the final class.</w:t>
      </w:r>
    </w:p>
    <w:p w14:paraId="4800915A" w14:textId="77777777" w:rsidR="001C6044" w:rsidRDefault="001C6044" w:rsidP="001C6044">
      <w:pPr>
        <w:spacing w:line="276" w:lineRule="auto"/>
        <w:rPr>
          <w:rFonts w:ascii="Calibri" w:hAnsi="Calibri" w:cs="Calibri"/>
          <w:sz w:val="22"/>
          <w:szCs w:val="22"/>
        </w:rPr>
      </w:pPr>
      <w:r w:rsidRPr="00B964E7">
        <w:rPr>
          <w:rFonts w:ascii="Calibri" w:hAnsi="Calibri" w:cs="Calibri"/>
          <w:b/>
          <w:bCs/>
          <w:sz w:val="22"/>
          <w:szCs w:val="22"/>
        </w:rPr>
        <w:t xml:space="preserve">Uwaga: </w:t>
      </w:r>
      <w:r w:rsidRPr="00B964E7">
        <w:rPr>
          <w:rFonts w:ascii="Calibri" w:hAnsi="Calibri" w:cs="Calibri"/>
          <w:sz w:val="22"/>
          <w:szCs w:val="22"/>
        </w:rPr>
        <w:t>zajęcia będą prowadzone z</w:t>
      </w:r>
      <w:r>
        <w:rPr>
          <w:rFonts w:ascii="Calibri" w:hAnsi="Calibri" w:cs="Calibri"/>
          <w:sz w:val="22"/>
          <w:szCs w:val="22"/>
        </w:rPr>
        <w:t xml:space="preserve"> wykorzystaniem metod tutoringu.</w:t>
      </w:r>
    </w:p>
    <w:p w14:paraId="4C9C64C8" w14:textId="77777777" w:rsidR="001C6044" w:rsidRDefault="001C6044" w:rsidP="001C6044">
      <w:pPr>
        <w:spacing w:line="276" w:lineRule="auto"/>
        <w:rPr>
          <w:rFonts w:ascii="Calibri" w:hAnsi="Calibri" w:cs="Calibri"/>
          <w:sz w:val="22"/>
          <w:szCs w:val="22"/>
        </w:rPr>
      </w:pPr>
    </w:p>
    <w:p w14:paraId="235A08C2" w14:textId="77777777" w:rsidR="005A48CB" w:rsidRPr="0017498C" w:rsidRDefault="005A48CB" w:rsidP="005A48CB">
      <w:pPr>
        <w:spacing w:line="276" w:lineRule="auto"/>
        <w:rPr>
          <w:rFonts w:ascii="Calibri" w:hAnsi="Calibri" w:cs="Calibri"/>
          <w:b/>
          <w:bCs/>
          <w:sz w:val="22"/>
          <w:szCs w:val="22"/>
          <w:lang w:val="en-GB"/>
        </w:rPr>
      </w:pPr>
      <w:r w:rsidRPr="0017498C">
        <w:rPr>
          <w:rFonts w:ascii="Calibri" w:hAnsi="Calibri" w:cs="Calibri"/>
          <w:b/>
          <w:bCs/>
          <w:sz w:val="22"/>
          <w:szCs w:val="22"/>
          <w:lang w:val="en-GB"/>
        </w:rPr>
        <w:t xml:space="preserve">4. </w:t>
      </w:r>
    </w:p>
    <w:p w14:paraId="500EB67E" w14:textId="77777777" w:rsidR="005A48CB" w:rsidRPr="00BB36F2" w:rsidRDefault="005A48CB" w:rsidP="005A48CB">
      <w:pPr>
        <w:spacing w:line="276" w:lineRule="auto"/>
        <w:rPr>
          <w:rFonts w:ascii="Calibri" w:hAnsi="Calibri" w:cs="Calibri"/>
          <w:sz w:val="22"/>
          <w:szCs w:val="22"/>
          <w:lang w:val="en-GB"/>
        </w:rPr>
      </w:pPr>
      <w:bookmarkStart w:id="8" w:name="_Hlk192952583"/>
      <w:r w:rsidRPr="003E09D1">
        <w:rPr>
          <w:rFonts w:ascii="Calibri" w:hAnsi="Calibri" w:cs="Calibri"/>
          <w:b/>
          <w:bCs/>
          <w:sz w:val="22"/>
          <w:szCs w:val="22"/>
          <w:lang w:val="en-GB"/>
        </w:rPr>
        <w:t xml:space="preserve">Nazwa przedmiotu: </w:t>
      </w:r>
      <w:r w:rsidRPr="005A48CB">
        <w:rPr>
          <w:rFonts w:ascii="Calibri" w:hAnsi="Calibri" w:cs="Calibri"/>
          <w:b/>
          <w:bCs/>
          <w:color w:val="2E74B5" w:themeColor="accent5" w:themeShade="BF"/>
          <w:sz w:val="22"/>
          <w:szCs w:val="22"/>
          <w:lang w:val="en-GB"/>
        </w:rPr>
        <w:t>Sequel to Fantastic Societies</w:t>
      </w:r>
    </w:p>
    <w:p w14:paraId="5F7BEC91" w14:textId="77777777" w:rsidR="005A48CB" w:rsidRPr="003E09D1" w:rsidRDefault="005A48CB" w:rsidP="005A48CB">
      <w:pPr>
        <w:spacing w:line="276" w:lineRule="auto"/>
        <w:rPr>
          <w:rFonts w:ascii="Calibri" w:hAnsi="Calibri" w:cs="Calibri"/>
          <w:sz w:val="22"/>
          <w:szCs w:val="22"/>
        </w:rPr>
      </w:pPr>
      <w:r w:rsidRPr="003E09D1">
        <w:rPr>
          <w:rFonts w:ascii="Calibri" w:hAnsi="Calibri" w:cs="Calibri"/>
          <w:b/>
          <w:bCs/>
          <w:sz w:val="22"/>
          <w:szCs w:val="22"/>
        </w:rPr>
        <w:t xml:space="preserve">Prowadzący: </w:t>
      </w:r>
      <w:r w:rsidRPr="003E09D1">
        <w:rPr>
          <w:rFonts w:ascii="Calibri" w:hAnsi="Calibri" w:cs="Calibri"/>
          <w:sz w:val="22"/>
          <w:szCs w:val="22"/>
        </w:rPr>
        <w:t xml:space="preserve">dr </w:t>
      </w:r>
      <w:r>
        <w:rPr>
          <w:rFonts w:ascii="Calibri" w:hAnsi="Calibri" w:cs="Calibri"/>
          <w:sz w:val="22"/>
          <w:szCs w:val="22"/>
        </w:rPr>
        <w:t>Piotr Rosół</w:t>
      </w:r>
    </w:p>
    <w:p w14:paraId="302F6CFD" w14:textId="3496ECB8" w:rsidR="005A48CB" w:rsidRPr="003E09D1" w:rsidRDefault="005A48CB" w:rsidP="005A48CB">
      <w:pPr>
        <w:spacing w:line="276" w:lineRule="auto"/>
        <w:rPr>
          <w:rFonts w:ascii="Calibri" w:hAnsi="Calibri" w:cs="Calibri"/>
          <w:sz w:val="22"/>
          <w:szCs w:val="22"/>
        </w:rPr>
      </w:pPr>
      <w:r w:rsidRPr="003E09D1">
        <w:rPr>
          <w:rFonts w:ascii="Calibri" w:hAnsi="Calibri" w:cs="Calibri"/>
          <w:b/>
          <w:bCs/>
          <w:sz w:val="22"/>
          <w:szCs w:val="22"/>
        </w:rPr>
        <w:t xml:space="preserve">Forma zajęć: </w:t>
      </w:r>
      <w:r w:rsidR="001C6044">
        <w:rPr>
          <w:rFonts w:ascii="Calibri" w:hAnsi="Calibri" w:cs="Calibri"/>
          <w:sz w:val="22"/>
          <w:szCs w:val="22"/>
        </w:rPr>
        <w:t>konwersatorium</w:t>
      </w:r>
    </w:p>
    <w:p w14:paraId="2674F87C" w14:textId="627BAA34" w:rsidR="005A48CB" w:rsidRPr="003E09D1" w:rsidRDefault="005A48CB" w:rsidP="005A48CB">
      <w:pPr>
        <w:spacing w:line="276" w:lineRule="auto"/>
        <w:rPr>
          <w:rFonts w:ascii="Calibri" w:hAnsi="Calibri" w:cs="Calibri"/>
          <w:sz w:val="22"/>
          <w:szCs w:val="22"/>
          <w:lang w:val="fr-FR"/>
        </w:rPr>
      </w:pPr>
      <w:r w:rsidRPr="003E09D1">
        <w:rPr>
          <w:rFonts w:ascii="Calibri" w:hAnsi="Calibri" w:cs="Calibri"/>
          <w:b/>
          <w:bCs/>
          <w:sz w:val="22"/>
          <w:szCs w:val="22"/>
          <w:lang w:val="fr-FR"/>
        </w:rPr>
        <w:t xml:space="preserve">Liczba godzin: </w:t>
      </w:r>
      <w:r>
        <w:rPr>
          <w:rFonts w:ascii="Calibri" w:hAnsi="Calibri" w:cs="Calibri"/>
          <w:sz w:val="22"/>
          <w:szCs w:val="22"/>
          <w:lang w:val="fr-FR"/>
        </w:rPr>
        <w:t>30</w:t>
      </w:r>
    </w:p>
    <w:p w14:paraId="706D66F7" w14:textId="0FA2D213" w:rsidR="005A48CB" w:rsidRPr="003E09D1" w:rsidRDefault="005A48CB" w:rsidP="005A48CB">
      <w:pPr>
        <w:spacing w:line="276" w:lineRule="auto"/>
        <w:rPr>
          <w:rFonts w:ascii="Calibri" w:hAnsi="Calibri" w:cs="Calibri"/>
          <w:sz w:val="22"/>
          <w:szCs w:val="22"/>
          <w:lang w:val="fr-FR"/>
        </w:rPr>
      </w:pPr>
      <w:r w:rsidRPr="003E09D1">
        <w:rPr>
          <w:rFonts w:ascii="Calibri" w:hAnsi="Calibri" w:cs="Calibri"/>
          <w:b/>
          <w:bCs/>
          <w:sz w:val="22"/>
          <w:szCs w:val="22"/>
          <w:lang w:val="fr-FR"/>
        </w:rPr>
        <w:t xml:space="preserve">Liczba ECTS: </w:t>
      </w:r>
      <w:r>
        <w:rPr>
          <w:rFonts w:ascii="Calibri" w:hAnsi="Calibri" w:cs="Calibri"/>
          <w:sz w:val="22"/>
          <w:szCs w:val="22"/>
          <w:lang w:val="fr-FR"/>
        </w:rPr>
        <w:t>4</w:t>
      </w:r>
    </w:p>
    <w:p w14:paraId="3013FB3B" w14:textId="77777777" w:rsidR="005A48CB" w:rsidRPr="00181E82" w:rsidRDefault="005A48CB" w:rsidP="005A48CB">
      <w:pPr>
        <w:spacing w:line="276" w:lineRule="auto"/>
        <w:rPr>
          <w:rFonts w:ascii="Calibri" w:eastAsia="Arial" w:hAnsi="Calibri" w:cs="Calibri"/>
          <w:sz w:val="22"/>
          <w:szCs w:val="22"/>
          <w:lang w:val="en-GB"/>
        </w:rPr>
      </w:pPr>
      <w:r w:rsidRPr="00181E82">
        <w:rPr>
          <w:rFonts w:ascii="Calibri" w:hAnsi="Calibri" w:cs="Calibri"/>
          <w:b/>
          <w:bCs/>
          <w:sz w:val="22"/>
          <w:szCs w:val="22"/>
          <w:lang w:val="fr-FR"/>
        </w:rPr>
        <w:t>Opis:</w:t>
      </w:r>
      <w:r w:rsidRPr="00181E82">
        <w:rPr>
          <w:rFonts w:ascii="Calibri" w:eastAsia="Arial" w:hAnsi="Calibri" w:cs="Calibri"/>
          <w:sz w:val="22"/>
          <w:szCs w:val="22"/>
          <w:lang w:val="en-GB"/>
        </w:rPr>
        <w:t xml:space="preserve"> This class is the continuation of the class entitled Fantastic Societies. We are going to delve into different works of culture in journeys around different worlds, fictitious past and future, multidimensional universes etc.. During the class we will discuss how social life is presented in such visions, what is the relationship between fiction and reality, what for do we need such visions of non-existent societies, to what extent authors of those visions are interested in reflection upon systemic factors influencing social life. The choice of specific books, films and games is going to be negotiated with the students attending the class. We are going to change films and novels used as examples, so </w:t>
      </w:r>
      <w:r w:rsidRPr="00181E82">
        <w:rPr>
          <w:rFonts w:ascii="Calibri" w:eastAsia="Arial" w:hAnsi="Calibri" w:cs="Calibri"/>
          <w:sz w:val="22"/>
          <w:szCs w:val="22"/>
          <w:lang w:val="en-GB"/>
        </w:rPr>
        <w:lastRenderedPageBreak/>
        <w:t>both former participants of the class “Fantastic Societies”, as well as people, who have not attended this class, are going to find something new and interesting in this course.</w:t>
      </w:r>
    </w:p>
    <w:bookmarkEnd w:id="8"/>
    <w:p w14:paraId="0999D6AF" w14:textId="77777777" w:rsidR="005A48CB" w:rsidRPr="00181E82" w:rsidRDefault="005A48CB" w:rsidP="005A48CB">
      <w:pPr>
        <w:spacing w:line="276" w:lineRule="auto"/>
        <w:rPr>
          <w:rFonts w:ascii="Calibri" w:hAnsi="Calibri" w:cs="Calibri"/>
          <w:sz w:val="22"/>
          <w:szCs w:val="22"/>
          <w:lang w:val="en-GB"/>
        </w:rPr>
      </w:pPr>
      <w:r w:rsidRPr="00181E82">
        <w:rPr>
          <w:rFonts w:ascii="Calibri" w:hAnsi="Calibri" w:cs="Calibri"/>
          <w:b/>
          <w:bCs/>
          <w:sz w:val="22"/>
          <w:szCs w:val="22"/>
          <w:lang w:val="en-GB"/>
        </w:rPr>
        <w:t xml:space="preserve">Warunki zaliczenia (ZO): </w:t>
      </w:r>
      <w:r w:rsidRPr="00181E82">
        <w:rPr>
          <w:rFonts w:ascii="Calibri" w:hAnsi="Calibri" w:cs="Calibri"/>
          <w:sz w:val="22"/>
          <w:szCs w:val="22"/>
          <w:lang w:val="en-GB"/>
        </w:rPr>
        <w:t>To pass the class, each participant must attend sessions, actively participate in discussions, and/or write an essay on a topic related to fantastic societies during the final class.</w:t>
      </w:r>
    </w:p>
    <w:p w14:paraId="6DCDBFA7" w14:textId="77777777" w:rsidR="005A48CB" w:rsidRPr="00181E82" w:rsidRDefault="005A48CB" w:rsidP="005A48CB">
      <w:pPr>
        <w:spacing w:line="276" w:lineRule="auto"/>
        <w:rPr>
          <w:rFonts w:ascii="Calibri" w:hAnsi="Calibri" w:cs="Calibri"/>
          <w:sz w:val="22"/>
          <w:szCs w:val="22"/>
          <w:lang w:val="en-GB"/>
        </w:rPr>
      </w:pPr>
    </w:p>
    <w:p w14:paraId="093E5FD5" w14:textId="77777777" w:rsidR="005A48CB" w:rsidRPr="00166CFC" w:rsidRDefault="005A48CB" w:rsidP="005A48CB">
      <w:pPr>
        <w:spacing w:line="276" w:lineRule="auto"/>
        <w:rPr>
          <w:rFonts w:ascii="Calibri" w:hAnsi="Calibri" w:cs="Calibri"/>
          <w:b/>
          <w:bCs/>
          <w:sz w:val="22"/>
          <w:szCs w:val="22"/>
          <w:lang w:val="en-US"/>
        </w:rPr>
      </w:pPr>
      <w:r w:rsidRPr="00166CFC">
        <w:rPr>
          <w:rFonts w:ascii="Calibri" w:hAnsi="Calibri" w:cs="Calibri"/>
          <w:b/>
          <w:bCs/>
          <w:sz w:val="22"/>
          <w:szCs w:val="22"/>
          <w:lang w:val="en-US"/>
        </w:rPr>
        <w:t>5.</w:t>
      </w:r>
    </w:p>
    <w:p w14:paraId="3ED92E3D" w14:textId="4C996282" w:rsidR="001C6044" w:rsidRPr="001C6044" w:rsidRDefault="001C6044" w:rsidP="001C6044">
      <w:pPr>
        <w:spacing w:line="276" w:lineRule="auto"/>
        <w:rPr>
          <w:rFonts w:ascii="Calibri" w:hAnsi="Calibri" w:cs="Calibri"/>
          <w:sz w:val="22"/>
          <w:szCs w:val="22"/>
          <w:lang w:val="en-US"/>
        </w:rPr>
      </w:pPr>
      <w:r w:rsidRPr="001C6044">
        <w:rPr>
          <w:rFonts w:ascii="Calibri" w:hAnsi="Calibri" w:cs="Calibri"/>
          <w:b/>
          <w:bCs/>
          <w:sz w:val="22"/>
          <w:szCs w:val="22"/>
          <w:lang w:val="en-US"/>
        </w:rPr>
        <w:t>Nazwa przedmiotu: </w:t>
      </w:r>
      <w:r w:rsidRPr="001C6044">
        <w:rPr>
          <w:rFonts w:ascii="Calibri" w:hAnsi="Calibri" w:cs="Calibri"/>
          <w:b/>
          <w:bCs/>
          <w:color w:val="2E74B5" w:themeColor="accent5" w:themeShade="BF"/>
          <w:sz w:val="22"/>
          <w:szCs w:val="22"/>
          <w:lang w:val="en-US"/>
        </w:rPr>
        <w:t xml:space="preserve">The </w:t>
      </w:r>
      <w:r w:rsidR="0059345A">
        <w:rPr>
          <w:rFonts w:ascii="Calibri" w:hAnsi="Calibri" w:cs="Calibri"/>
          <w:b/>
          <w:bCs/>
          <w:color w:val="2E74B5" w:themeColor="accent5" w:themeShade="BF"/>
          <w:sz w:val="22"/>
          <w:szCs w:val="22"/>
          <w:lang w:val="en-US"/>
        </w:rPr>
        <w:t>C</w:t>
      </w:r>
      <w:r w:rsidRPr="001C6044">
        <w:rPr>
          <w:rFonts w:ascii="Calibri" w:hAnsi="Calibri" w:cs="Calibri"/>
          <w:b/>
          <w:bCs/>
          <w:color w:val="2E74B5" w:themeColor="accent5" w:themeShade="BF"/>
          <w:sz w:val="22"/>
          <w:szCs w:val="22"/>
          <w:lang w:val="en-US"/>
        </w:rPr>
        <w:t xml:space="preserve">oncept of </w:t>
      </w:r>
      <w:r w:rsidR="0059345A">
        <w:rPr>
          <w:rFonts w:ascii="Calibri" w:hAnsi="Calibri" w:cs="Calibri"/>
          <w:b/>
          <w:bCs/>
          <w:color w:val="2E74B5" w:themeColor="accent5" w:themeShade="BF"/>
          <w:sz w:val="22"/>
          <w:szCs w:val="22"/>
          <w:lang w:val="en-US"/>
        </w:rPr>
        <w:t>G</w:t>
      </w:r>
      <w:r w:rsidRPr="001C6044">
        <w:rPr>
          <w:rFonts w:ascii="Calibri" w:hAnsi="Calibri" w:cs="Calibri"/>
          <w:b/>
          <w:bCs/>
          <w:color w:val="2E74B5" w:themeColor="accent5" w:themeShade="BF"/>
          <w:sz w:val="22"/>
          <w:szCs w:val="22"/>
          <w:lang w:val="en-US"/>
        </w:rPr>
        <w:t xml:space="preserve">ood </w:t>
      </w:r>
      <w:r w:rsidR="0059345A">
        <w:rPr>
          <w:rFonts w:ascii="Calibri" w:hAnsi="Calibri" w:cs="Calibri"/>
          <w:b/>
          <w:bCs/>
          <w:color w:val="2E74B5" w:themeColor="accent5" w:themeShade="BF"/>
          <w:sz w:val="22"/>
          <w:szCs w:val="22"/>
          <w:lang w:val="en-US"/>
        </w:rPr>
        <w:t>L</w:t>
      </w:r>
      <w:r w:rsidRPr="001C6044">
        <w:rPr>
          <w:rFonts w:ascii="Calibri" w:hAnsi="Calibri" w:cs="Calibri"/>
          <w:b/>
          <w:bCs/>
          <w:color w:val="2E74B5" w:themeColor="accent5" w:themeShade="BF"/>
          <w:sz w:val="22"/>
          <w:szCs w:val="22"/>
          <w:lang w:val="en-US"/>
        </w:rPr>
        <w:t xml:space="preserve">iving in </w:t>
      </w:r>
      <w:r w:rsidR="0059345A">
        <w:rPr>
          <w:rFonts w:ascii="Calibri" w:hAnsi="Calibri" w:cs="Calibri"/>
          <w:b/>
          <w:bCs/>
          <w:color w:val="2E74B5" w:themeColor="accent5" w:themeShade="BF"/>
          <w:sz w:val="22"/>
          <w:szCs w:val="22"/>
          <w:lang w:val="en-US"/>
        </w:rPr>
        <w:t>D</w:t>
      </w:r>
      <w:r w:rsidRPr="001C6044">
        <w:rPr>
          <w:rFonts w:ascii="Calibri" w:hAnsi="Calibri" w:cs="Calibri"/>
          <w:b/>
          <w:bCs/>
          <w:color w:val="2E74B5" w:themeColor="accent5" w:themeShade="BF"/>
          <w:sz w:val="22"/>
          <w:szCs w:val="22"/>
          <w:lang w:val="en-US"/>
        </w:rPr>
        <w:t xml:space="preserve">ifferent </w:t>
      </w:r>
      <w:r w:rsidR="0059345A">
        <w:rPr>
          <w:rFonts w:ascii="Calibri" w:hAnsi="Calibri" w:cs="Calibri"/>
          <w:b/>
          <w:bCs/>
          <w:color w:val="2E74B5" w:themeColor="accent5" w:themeShade="BF"/>
          <w:sz w:val="22"/>
          <w:szCs w:val="22"/>
          <w:lang w:val="en-US"/>
        </w:rPr>
        <w:t>C</w:t>
      </w:r>
      <w:r w:rsidRPr="001C6044">
        <w:rPr>
          <w:rFonts w:ascii="Calibri" w:hAnsi="Calibri" w:cs="Calibri"/>
          <w:b/>
          <w:bCs/>
          <w:color w:val="2E74B5" w:themeColor="accent5" w:themeShade="BF"/>
          <w:sz w:val="22"/>
          <w:szCs w:val="22"/>
          <w:lang w:val="en-US"/>
        </w:rPr>
        <w:t>ultures</w:t>
      </w:r>
    </w:p>
    <w:p w14:paraId="2CCFB952" w14:textId="77777777" w:rsidR="001C6044" w:rsidRPr="009458E1" w:rsidRDefault="001C6044" w:rsidP="001C6044">
      <w:pPr>
        <w:spacing w:line="276" w:lineRule="auto"/>
        <w:rPr>
          <w:rFonts w:ascii="Calibri" w:hAnsi="Calibri" w:cs="Calibri"/>
          <w:sz w:val="22"/>
          <w:szCs w:val="22"/>
        </w:rPr>
      </w:pPr>
      <w:r w:rsidRPr="009458E1">
        <w:rPr>
          <w:rFonts w:ascii="Calibri" w:hAnsi="Calibri" w:cs="Calibri"/>
          <w:b/>
          <w:bCs/>
          <w:sz w:val="22"/>
          <w:szCs w:val="22"/>
        </w:rPr>
        <w:t>Prowadząca:</w:t>
      </w:r>
      <w:r w:rsidRPr="009458E1">
        <w:rPr>
          <w:rFonts w:ascii="Calibri" w:hAnsi="Calibri" w:cs="Calibri"/>
          <w:sz w:val="22"/>
          <w:szCs w:val="22"/>
        </w:rPr>
        <w:t xml:space="preserve"> dr Maria Cecilia Zsögön</w:t>
      </w:r>
    </w:p>
    <w:p w14:paraId="38054C7E" w14:textId="02B0D208" w:rsidR="001C6044" w:rsidRPr="009458E1" w:rsidRDefault="001C6044" w:rsidP="001C6044">
      <w:pPr>
        <w:spacing w:line="276" w:lineRule="auto"/>
        <w:rPr>
          <w:rFonts w:ascii="Calibri" w:hAnsi="Calibri" w:cs="Calibri"/>
          <w:sz w:val="22"/>
          <w:szCs w:val="22"/>
        </w:rPr>
      </w:pPr>
      <w:r w:rsidRPr="009458E1">
        <w:rPr>
          <w:rFonts w:ascii="Calibri" w:hAnsi="Calibri" w:cs="Calibri"/>
          <w:b/>
          <w:bCs/>
          <w:sz w:val="22"/>
          <w:szCs w:val="22"/>
        </w:rPr>
        <w:t>Forma zajęć: </w:t>
      </w:r>
      <w:r>
        <w:rPr>
          <w:rFonts w:ascii="Calibri" w:hAnsi="Calibri" w:cs="Calibri"/>
          <w:sz w:val="22"/>
          <w:szCs w:val="22"/>
        </w:rPr>
        <w:t>konwersatorium</w:t>
      </w:r>
    </w:p>
    <w:p w14:paraId="3E543F1D" w14:textId="77777777" w:rsidR="001C6044" w:rsidRPr="00166CFC" w:rsidRDefault="001C6044" w:rsidP="001C6044">
      <w:pPr>
        <w:spacing w:line="276" w:lineRule="auto"/>
        <w:rPr>
          <w:rFonts w:ascii="Calibri" w:hAnsi="Calibri" w:cs="Calibri"/>
          <w:sz w:val="22"/>
          <w:szCs w:val="22"/>
          <w:lang w:val="en-US"/>
        </w:rPr>
      </w:pPr>
      <w:r w:rsidRPr="00166CFC">
        <w:rPr>
          <w:rFonts w:ascii="Calibri" w:hAnsi="Calibri" w:cs="Calibri"/>
          <w:b/>
          <w:bCs/>
          <w:sz w:val="22"/>
          <w:szCs w:val="22"/>
          <w:lang w:val="en-US"/>
        </w:rPr>
        <w:t xml:space="preserve">Liczba godzin: </w:t>
      </w:r>
      <w:r w:rsidRPr="00166CFC">
        <w:rPr>
          <w:rFonts w:ascii="Calibri" w:hAnsi="Calibri" w:cs="Calibri"/>
          <w:sz w:val="22"/>
          <w:szCs w:val="22"/>
          <w:lang w:val="en-US"/>
        </w:rPr>
        <w:t>30</w:t>
      </w:r>
    </w:p>
    <w:p w14:paraId="4105FDFF" w14:textId="77777777" w:rsidR="001C6044" w:rsidRPr="00166CFC" w:rsidRDefault="001C6044" w:rsidP="001C6044">
      <w:pPr>
        <w:spacing w:line="276" w:lineRule="auto"/>
        <w:rPr>
          <w:rFonts w:ascii="Calibri" w:hAnsi="Calibri" w:cs="Calibri"/>
          <w:sz w:val="22"/>
          <w:szCs w:val="22"/>
          <w:lang w:val="en-US"/>
        </w:rPr>
      </w:pPr>
      <w:r w:rsidRPr="00166CFC">
        <w:rPr>
          <w:rFonts w:ascii="Calibri" w:hAnsi="Calibri" w:cs="Calibri"/>
          <w:b/>
          <w:bCs/>
          <w:sz w:val="22"/>
          <w:szCs w:val="22"/>
          <w:lang w:val="en-US"/>
        </w:rPr>
        <w:t xml:space="preserve">Liczba ECTS: </w:t>
      </w:r>
      <w:r w:rsidRPr="00166CFC">
        <w:rPr>
          <w:rFonts w:ascii="Calibri" w:hAnsi="Calibri" w:cs="Calibri"/>
          <w:sz w:val="22"/>
          <w:szCs w:val="22"/>
          <w:lang w:val="en-US"/>
        </w:rPr>
        <w:t>4</w:t>
      </w:r>
    </w:p>
    <w:p w14:paraId="1DEDFDE6" w14:textId="77777777" w:rsidR="001C6044" w:rsidRPr="00D4166E" w:rsidRDefault="001C6044" w:rsidP="001C6044">
      <w:pPr>
        <w:spacing w:line="276" w:lineRule="auto"/>
        <w:rPr>
          <w:rFonts w:ascii="Calibri" w:hAnsi="Calibri" w:cs="Calibri"/>
          <w:sz w:val="22"/>
          <w:szCs w:val="22"/>
          <w:lang w:val="en-GB"/>
        </w:rPr>
      </w:pPr>
      <w:r w:rsidRPr="009458E1">
        <w:rPr>
          <w:rFonts w:ascii="Calibri" w:hAnsi="Calibri" w:cs="Calibri"/>
          <w:b/>
          <w:bCs/>
          <w:sz w:val="22"/>
          <w:szCs w:val="22"/>
          <w:lang w:val="en-GB"/>
        </w:rPr>
        <w:t>Opis: </w:t>
      </w:r>
      <w:r w:rsidRPr="00D4166E">
        <w:rPr>
          <w:rFonts w:ascii="Calibri" w:hAnsi="Calibri" w:cs="Calibri"/>
          <w:sz w:val="22"/>
          <w:szCs w:val="22"/>
          <w:lang w:val="en-GB"/>
        </w:rPr>
        <w:t>This course invites students to explore the historical and cultural context of peripheral regions, focusing on the legacy of colonization and the systematic invisibilization of indigenous knowledge. Participants will critically reflect on the value of indigenous wisdom, particularly its emphasis on respecting nature and all living beings, in contrast to the destructive logic of capitalism and the exploitation of natural resources.</w:t>
      </w:r>
    </w:p>
    <w:p w14:paraId="4E32275D" w14:textId="77777777" w:rsidR="001C6044" w:rsidRPr="00D4166E" w:rsidRDefault="001C6044" w:rsidP="001C6044">
      <w:pPr>
        <w:spacing w:line="276" w:lineRule="auto"/>
        <w:rPr>
          <w:rFonts w:ascii="Calibri" w:hAnsi="Calibri" w:cs="Calibri"/>
          <w:sz w:val="22"/>
          <w:szCs w:val="22"/>
          <w:lang w:val="en-GB"/>
        </w:rPr>
      </w:pPr>
      <w:r w:rsidRPr="00D4166E">
        <w:rPr>
          <w:rFonts w:ascii="Calibri" w:hAnsi="Calibri" w:cs="Calibri"/>
          <w:sz w:val="22"/>
          <w:szCs w:val="22"/>
          <w:lang w:val="en-GB"/>
        </w:rPr>
        <w:t xml:space="preserve">Through an interdisciplinary lens, we will analyze the proposals of indigenous peoples, their relevance in contemporary society, and their impact not only in Latin America but across the globe. Key themes include the spirituality and educational practices of indigenous groups, the concept of </w:t>
      </w:r>
      <w:r w:rsidRPr="00D4166E">
        <w:rPr>
          <w:rFonts w:ascii="Calibri" w:hAnsi="Calibri" w:cs="Calibri"/>
          <w:i/>
          <w:iCs/>
          <w:sz w:val="22"/>
          <w:szCs w:val="22"/>
          <w:lang w:val="en-GB"/>
        </w:rPr>
        <w:t>Buen Vivir</w:t>
      </w:r>
      <w:r w:rsidRPr="00D4166E">
        <w:rPr>
          <w:rFonts w:ascii="Calibri" w:hAnsi="Calibri" w:cs="Calibri"/>
          <w:sz w:val="22"/>
          <w:szCs w:val="22"/>
          <w:lang w:val="en-GB"/>
        </w:rPr>
        <w:t xml:space="preserve"> as a framework for sustainability and community well-being, and legal advancements such as Ecuador’s recognition of Pachamama as a subject of rights.</w:t>
      </w:r>
    </w:p>
    <w:p w14:paraId="751CE736" w14:textId="77777777" w:rsidR="001C6044" w:rsidRPr="00D4166E" w:rsidRDefault="001C6044" w:rsidP="001C6044">
      <w:pPr>
        <w:spacing w:line="276" w:lineRule="auto"/>
        <w:rPr>
          <w:rFonts w:ascii="Calibri" w:hAnsi="Calibri" w:cs="Calibri"/>
          <w:sz w:val="22"/>
          <w:szCs w:val="22"/>
          <w:lang w:val="en-GB"/>
        </w:rPr>
      </w:pPr>
      <w:r w:rsidRPr="00D4166E">
        <w:rPr>
          <w:rFonts w:ascii="Calibri" w:hAnsi="Calibri" w:cs="Calibri"/>
          <w:sz w:val="22"/>
          <w:szCs w:val="22"/>
          <w:lang w:val="en-GB"/>
        </w:rPr>
        <w:t xml:space="preserve">The course also addresses pressing issues like otherness, racism, epistemicide, and the need for intercultural education to achieve recognition and reparation. Students will engage with practical examples and develop a project inspired by the teachings of indigenous peoples and </w:t>
      </w:r>
      <w:r w:rsidRPr="00D4166E">
        <w:rPr>
          <w:rFonts w:ascii="Calibri" w:hAnsi="Calibri" w:cs="Calibri"/>
          <w:i/>
          <w:iCs/>
          <w:sz w:val="22"/>
          <w:szCs w:val="22"/>
          <w:lang w:val="en-GB"/>
        </w:rPr>
        <w:t>Buen Vivir</w:t>
      </w:r>
      <w:r w:rsidRPr="00D4166E">
        <w:rPr>
          <w:rFonts w:ascii="Calibri" w:hAnsi="Calibri" w:cs="Calibri"/>
          <w:sz w:val="22"/>
          <w:szCs w:val="22"/>
          <w:lang w:val="en-GB"/>
        </w:rPr>
        <w:t>, fostering a critical understanding of alternatives to capitalism, extractivism, and ecocide while envisioning a future rooted in equity, sustainability, and cultural recognition.</w:t>
      </w:r>
    </w:p>
    <w:p w14:paraId="4195E5AF" w14:textId="70DEE6F2" w:rsidR="005A48CB" w:rsidRPr="00166CFC" w:rsidRDefault="001C6044" w:rsidP="001C6044">
      <w:pPr>
        <w:spacing w:line="276" w:lineRule="auto"/>
        <w:rPr>
          <w:rFonts w:ascii="Calibri" w:hAnsi="Calibri" w:cs="Calibri"/>
          <w:sz w:val="22"/>
          <w:szCs w:val="22"/>
          <w:lang w:val="en-US"/>
        </w:rPr>
      </w:pPr>
      <w:r w:rsidRPr="009458E1">
        <w:rPr>
          <w:rFonts w:ascii="Calibri" w:hAnsi="Calibri" w:cs="Calibri"/>
          <w:b/>
          <w:bCs/>
          <w:sz w:val="22"/>
          <w:szCs w:val="22"/>
          <w:lang w:val="en-GB"/>
        </w:rPr>
        <w:t>Warunki zaliczenia (ZO):</w:t>
      </w:r>
      <w:r w:rsidRPr="009458E1">
        <w:rPr>
          <w:rFonts w:ascii="Calibri" w:hAnsi="Calibri" w:cs="Calibri"/>
          <w:sz w:val="22"/>
          <w:szCs w:val="22"/>
          <w:lang w:val="en-GB"/>
        </w:rPr>
        <w:t> </w:t>
      </w:r>
      <w:r w:rsidRPr="00D4166E">
        <w:rPr>
          <w:rFonts w:ascii="Calibri" w:hAnsi="Calibri" w:cs="Calibri"/>
          <w:sz w:val="22"/>
          <w:szCs w:val="22"/>
          <w:lang w:val="en-GB"/>
        </w:rPr>
        <w:t>assistance, participation in the discussions; d</w:t>
      </w:r>
      <w:r w:rsidRPr="009458E1">
        <w:rPr>
          <w:rFonts w:ascii="Calibri" w:hAnsi="Calibri" w:cs="Calibri"/>
          <w:sz w:val="22"/>
          <w:szCs w:val="22"/>
          <w:lang w:val="en-GB"/>
        </w:rPr>
        <w:t>o the tasks / readings for each lesson</w:t>
      </w:r>
      <w:r w:rsidRPr="00D4166E">
        <w:rPr>
          <w:rFonts w:ascii="Calibri" w:hAnsi="Calibri" w:cs="Calibri"/>
          <w:sz w:val="22"/>
          <w:szCs w:val="22"/>
          <w:lang w:val="en-GB"/>
        </w:rPr>
        <w:t xml:space="preserve">; </w:t>
      </w:r>
      <w:r w:rsidRPr="003E09D1">
        <w:rPr>
          <w:rFonts w:ascii="Calibri" w:hAnsi="Calibri" w:cs="Calibri"/>
          <w:sz w:val="22"/>
          <w:szCs w:val="22"/>
          <w:lang w:val="en-GB"/>
        </w:rPr>
        <w:t>work on a project based on 1 Latin American country;</w:t>
      </w:r>
      <w:r w:rsidRPr="00D4166E">
        <w:rPr>
          <w:rFonts w:ascii="Calibri" w:hAnsi="Calibri" w:cs="Calibri"/>
          <w:sz w:val="22"/>
          <w:szCs w:val="22"/>
          <w:lang w:val="en-GB"/>
        </w:rPr>
        <w:t xml:space="preserve"> p</w:t>
      </w:r>
      <w:r w:rsidRPr="009458E1">
        <w:rPr>
          <w:rFonts w:ascii="Calibri" w:hAnsi="Calibri" w:cs="Calibri"/>
          <w:sz w:val="22"/>
          <w:szCs w:val="22"/>
          <w:lang w:val="en-GB"/>
        </w:rPr>
        <w:t>resent the advance of your project during the lessons</w:t>
      </w:r>
      <w:r w:rsidRPr="00D4166E">
        <w:rPr>
          <w:rFonts w:ascii="Calibri" w:hAnsi="Calibri" w:cs="Calibri"/>
          <w:sz w:val="22"/>
          <w:szCs w:val="22"/>
          <w:lang w:val="en-GB"/>
        </w:rPr>
        <w:t>; p</w:t>
      </w:r>
      <w:r w:rsidRPr="009458E1">
        <w:rPr>
          <w:rFonts w:ascii="Calibri" w:hAnsi="Calibri" w:cs="Calibri"/>
          <w:sz w:val="22"/>
          <w:szCs w:val="22"/>
          <w:lang w:val="en-GB"/>
        </w:rPr>
        <w:t xml:space="preserve">resent a Final Project at the end of the </w:t>
      </w:r>
      <w:r w:rsidRPr="00D4166E">
        <w:rPr>
          <w:rFonts w:ascii="Calibri" w:hAnsi="Calibri" w:cs="Calibri"/>
          <w:sz w:val="22"/>
          <w:szCs w:val="22"/>
          <w:lang w:val="en-GB"/>
        </w:rPr>
        <w:t>course</w:t>
      </w:r>
      <w:r>
        <w:rPr>
          <w:rFonts w:ascii="Calibri" w:hAnsi="Calibri" w:cs="Calibri"/>
          <w:sz w:val="22"/>
          <w:szCs w:val="22"/>
          <w:lang w:val="en-GB"/>
        </w:rPr>
        <w:t>.</w:t>
      </w:r>
    </w:p>
    <w:p w14:paraId="37D75838" w14:textId="77777777" w:rsidR="005A48CB" w:rsidRPr="00166CFC" w:rsidRDefault="005A48CB" w:rsidP="005961B0">
      <w:pPr>
        <w:spacing w:after="360" w:line="276" w:lineRule="auto"/>
        <w:rPr>
          <w:rFonts w:asciiTheme="minorHAnsi" w:hAnsiTheme="minorHAnsi" w:cstheme="minorHAnsi"/>
          <w:b/>
          <w:color w:val="C00000"/>
          <w:sz w:val="22"/>
          <w:szCs w:val="22"/>
          <w:u w:val="single"/>
          <w:lang w:val="en-US"/>
        </w:rPr>
      </w:pPr>
    </w:p>
    <w:p w14:paraId="5DF71C84" w14:textId="1C4C710E" w:rsidR="00AE0EEB" w:rsidRPr="00166CFC" w:rsidRDefault="00AE0EEB" w:rsidP="00AE0EEB">
      <w:pPr>
        <w:spacing w:after="360" w:line="276" w:lineRule="auto"/>
        <w:rPr>
          <w:rFonts w:asciiTheme="minorHAnsi" w:hAnsiTheme="minorHAnsi" w:cstheme="minorHAnsi"/>
          <w:b/>
          <w:color w:val="C00000"/>
          <w:sz w:val="22"/>
          <w:szCs w:val="22"/>
          <w:u w:val="single"/>
          <w:lang w:val="en-US"/>
        </w:rPr>
      </w:pPr>
    </w:p>
    <w:sectPr w:rsidR="00AE0EEB" w:rsidRPr="00166CFC" w:rsidSect="001B313B">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E5DE" w14:textId="77777777" w:rsidR="00D311C6" w:rsidRDefault="00D311C6">
      <w:r>
        <w:separator/>
      </w:r>
    </w:p>
  </w:endnote>
  <w:endnote w:type="continuationSeparator" w:id="0">
    <w:p w14:paraId="13CB03E9" w14:textId="77777777" w:rsidR="00D311C6" w:rsidRDefault="00D3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226710"/>
      <w:docPartObj>
        <w:docPartGallery w:val="Page Numbers (Bottom of Page)"/>
        <w:docPartUnique/>
      </w:docPartObj>
    </w:sdtPr>
    <w:sdtEndPr>
      <w:rPr>
        <w:rFonts w:asciiTheme="minorHAnsi" w:hAnsiTheme="minorHAnsi" w:cstheme="minorHAnsi"/>
        <w:sz w:val="22"/>
        <w:szCs w:val="22"/>
      </w:rPr>
    </w:sdtEndPr>
    <w:sdtContent>
      <w:p w14:paraId="1EDD29D3" w14:textId="295B71FD" w:rsidR="0037325B" w:rsidRPr="001C6044" w:rsidRDefault="0037325B">
        <w:pPr>
          <w:pStyle w:val="Stopka"/>
          <w:jc w:val="right"/>
          <w:rPr>
            <w:rFonts w:asciiTheme="minorHAnsi" w:hAnsiTheme="minorHAnsi" w:cstheme="minorHAnsi"/>
            <w:sz w:val="22"/>
            <w:szCs w:val="22"/>
          </w:rPr>
        </w:pPr>
        <w:r w:rsidRPr="001C6044">
          <w:rPr>
            <w:rFonts w:asciiTheme="minorHAnsi" w:hAnsiTheme="minorHAnsi" w:cstheme="minorHAnsi"/>
            <w:sz w:val="22"/>
            <w:szCs w:val="22"/>
          </w:rPr>
          <w:fldChar w:fldCharType="begin"/>
        </w:r>
        <w:r w:rsidRPr="001C6044">
          <w:rPr>
            <w:rFonts w:asciiTheme="minorHAnsi" w:hAnsiTheme="minorHAnsi" w:cstheme="minorHAnsi"/>
            <w:sz w:val="22"/>
            <w:szCs w:val="22"/>
          </w:rPr>
          <w:instrText>PAGE   \* MERGEFORMAT</w:instrText>
        </w:r>
        <w:r w:rsidRPr="001C6044">
          <w:rPr>
            <w:rFonts w:asciiTheme="minorHAnsi" w:hAnsiTheme="minorHAnsi" w:cstheme="minorHAnsi"/>
            <w:sz w:val="22"/>
            <w:szCs w:val="22"/>
          </w:rPr>
          <w:fldChar w:fldCharType="separate"/>
        </w:r>
        <w:r w:rsidRPr="001C6044">
          <w:rPr>
            <w:rFonts w:asciiTheme="minorHAnsi" w:hAnsiTheme="minorHAnsi" w:cstheme="minorHAnsi"/>
            <w:sz w:val="22"/>
            <w:szCs w:val="22"/>
          </w:rPr>
          <w:t>2</w:t>
        </w:r>
        <w:r w:rsidRPr="001C6044">
          <w:rPr>
            <w:rFonts w:asciiTheme="minorHAnsi" w:hAnsiTheme="minorHAnsi" w:cstheme="minorHAnsi"/>
            <w:sz w:val="22"/>
            <w:szCs w:val="22"/>
          </w:rPr>
          <w:fldChar w:fldCharType="end"/>
        </w:r>
      </w:p>
    </w:sdtContent>
  </w:sdt>
  <w:p w14:paraId="35973EE4" w14:textId="77777777" w:rsidR="0037325B" w:rsidRDefault="0037325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427690"/>
      <w:docPartObj>
        <w:docPartGallery w:val="Page Numbers (Bottom of Page)"/>
        <w:docPartUnique/>
      </w:docPartObj>
    </w:sdtPr>
    <w:sdtEndPr>
      <w:rPr>
        <w:rFonts w:ascii="Calibri" w:hAnsi="Calibri" w:cs="Calibri"/>
        <w:sz w:val="22"/>
        <w:szCs w:val="22"/>
      </w:rPr>
    </w:sdtEndPr>
    <w:sdtContent>
      <w:p w14:paraId="780F68CA" w14:textId="22C33C30" w:rsidR="0037325B" w:rsidRPr="001C6044" w:rsidRDefault="0037325B">
        <w:pPr>
          <w:pStyle w:val="Stopka"/>
          <w:jc w:val="right"/>
          <w:rPr>
            <w:rFonts w:ascii="Calibri" w:hAnsi="Calibri" w:cs="Calibri"/>
            <w:sz w:val="22"/>
            <w:szCs w:val="22"/>
          </w:rPr>
        </w:pPr>
        <w:r w:rsidRPr="001C6044">
          <w:rPr>
            <w:rFonts w:ascii="Calibri" w:hAnsi="Calibri" w:cs="Calibri"/>
            <w:sz w:val="22"/>
            <w:szCs w:val="22"/>
          </w:rPr>
          <w:fldChar w:fldCharType="begin"/>
        </w:r>
        <w:r w:rsidRPr="001C6044">
          <w:rPr>
            <w:rFonts w:ascii="Calibri" w:hAnsi="Calibri" w:cs="Calibri"/>
            <w:sz w:val="22"/>
            <w:szCs w:val="22"/>
          </w:rPr>
          <w:instrText>PAGE   \* MERGEFORMAT</w:instrText>
        </w:r>
        <w:r w:rsidRPr="001C6044">
          <w:rPr>
            <w:rFonts w:ascii="Calibri" w:hAnsi="Calibri" w:cs="Calibri"/>
            <w:sz w:val="22"/>
            <w:szCs w:val="22"/>
          </w:rPr>
          <w:fldChar w:fldCharType="separate"/>
        </w:r>
        <w:r w:rsidRPr="001C6044">
          <w:rPr>
            <w:rFonts w:ascii="Calibri" w:hAnsi="Calibri" w:cs="Calibri"/>
            <w:sz w:val="22"/>
            <w:szCs w:val="22"/>
          </w:rPr>
          <w:t>2</w:t>
        </w:r>
        <w:r w:rsidRPr="001C6044">
          <w:rPr>
            <w:rFonts w:ascii="Calibri" w:hAnsi="Calibri" w:cs="Calibri"/>
            <w:sz w:val="22"/>
            <w:szCs w:val="22"/>
          </w:rPr>
          <w:fldChar w:fldCharType="end"/>
        </w:r>
      </w:p>
    </w:sdtContent>
  </w:sdt>
  <w:p w14:paraId="272C9CFB" w14:textId="77777777" w:rsidR="0037325B" w:rsidRDefault="003732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DF1A5" w14:textId="77777777" w:rsidR="00D311C6" w:rsidRDefault="00D311C6">
      <w:r>
        <w:separator/>
      </w:r>
    </w:p>
  </w:footnote>
  <w:footnote w:type="continuationSeparator" w:id="0">
    <w:p w14:paraId="60C8CDB5" w14:textId="77777777" w:rsidR="00D311C6" w:rsidRDefault="00D31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0EC"/>
    <w:multiLevelType w:val="hybridMultilevel"/>
    <w:tmpl w:val="2DEAD53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75B21"/>
    <w:multiLevelType w:val="hybridMultilevel"/>
    <w:tmpl w:val="6FDCC7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A26BF"/>
    <w:multiLevelType w:val="hybridMultilevel"/>
    <w:tmpl w:val="308A853C"/>
    <w:lvl w:ilvl="0" w:tplc="75BE9F14">
      <w:start w:val="3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431360"/>
    <w:multiLevelType w:val="hybridMultilevel"/>
    <w:tmpl w:val="2E5CD9E6"/>
    <w:lvl w:ilvl="0" w:tplc="E3A0125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D812FF"/>
    <w:multiLevelType w:val="hybridMultilevel"/>
    <w:tmpl w:val="0C4411F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5" w15:restartNumberingAfterBreak="0">
    <w:nsid w:val="132365C8"/>
    <w:multiLevelType w:val="hybridMultilevel"/>
    <w:tmpl w:val="0A48E84E"/>
    <w:lvl w:ilvl="0" w:tplc="FFFFFFFF">
      <w:start w:val="30"/>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872AE4"/>
    <w:multiLevelType w:val="hybridMultilevel"/>
    <w:tmpl w:val="63C4E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5E75EC"/>
    <w:multiLevelType w:val="hybridMultilevel"/>
    <w:tmpl w:val="51C41D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92860"/>
    <w:multiLevelType w:val="multilevel"/>
    <w:tmpl w:val="4758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A740C"/>
    <w:multiLevelType w:val="hybridMultilevel"/>
    <w:tmpl w:val="10A62A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4764FB4"/>
    <w:multiLevelType w:val="hybridMultilevel"/>
    <w:tmpl w:val="C65EB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1B6A12"/>
    <w:multiLevelType w:val="hybridMultilevel"/>
    <w:tmpl w:val="83945182"/>
    <w:lvl w:ilvl="0" w:tplc="EFD4169E">
      <w:start w:val="30"/>
      <w:numFmt w:val="decimal"/>
      <w:lvlText w:val="%1"/>
      <w:lvlJc w:val="left"/>
      <w:pPr>
        <w:ind w:left="360" w:hanging="360"/>
      </w:pPr>
      <w:rPr>
        <w:rFonts w:hint="default"/>
      </w:rPr>
    </w:lvl>
    <w:lvl w:ilvl="1" w:tplc="72547E5A">
      <w:start w:val="1"/>
      <w:numFmt w:val="decimal"/>
      <w:lvlText w:val="%2."/>
      <w:lvlJc w:val="left"/>
      <w:pPr>
        <w:ind w:left="360" w:hanging="360"/>
      </w:pPr>
      <w:rPr>
        <w:rFonts w:hint="default"/>
        <w:b/>
        <w:bCs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AD53EF1"/>
    <w:multiLevelType w:val="hybridMultilevel"/>
    <w:tmpl w:val="69240C22"/>
    <w:lvl w:ilvl="0" w:tplc="BB66DFB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CB95347"/>
    <w:multiLevelType w:val="hybridMultilevel"/>
    <w:tmpl w:val="1CD09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D2B41FE"/>
    <w:multiLevelType w:val="hybridMultilevel"/>
    <w:tmpl w:val="C308AC92"/>
    <w:lvl w:ilvl="0" w:tplc="B53A22C2">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0CC67B5"/>
    <w:multiLevelType w:val="hybridMultilevel"/>
    <w:tmpl w:val="9EE2F2EA"/>
    <w:lvl w:ilvl="0" w:tplc="F1D8755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B06148"/>
    <w:multiLevelType w:val="hybridMultilevel"/>
    <w:tmpl w:val="B0345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8922C8B"/>
    <w:multiLevelType w:val="hybridMultilevel"/>
    <w:tmpl w:val="32904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510464"/>
    <w:multiLevelType w:val="hybridMultilevel"/>
    <w:tmpl w:val="3C2854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04F06DE"/>
    <w:multiLevelType w:val="hybridMultilevel"/>
    <w:tmpl w:val="5B0AF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D74AFC"/>
    <w:multiLevelType w:val="hybridMultilevel"/>
    <w:tmpl w:val="1BF6F9C2"/>
    <w:lvl w:ilvl="0" w:tplc="BAA4C564">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7184142"/>
    <w:multiLevelType w:val="hybridMultilevel"/>
    <w:tmpl w:val="63B0C716"/>
    <w:lvl w:ilvl="0" w:tplc="1A7A282E">
      <w:start w:val="1"/>
      <w:numFmt w:val="decimal"/>
      <w:lvlText w:val="%1."/>
      <w:lvlJc w:val="left"/>
      <w:pPr>
        <w:ind w:left="720" w:hanging="360"/>
      </w:pPr>
      <w:rPr>
        <w:rFonts w:asciiTheme="minorHAnsi" w:eastAsia="Times New Roman" w:hAnsiTheme="minorHAnsi" w:cstheme="minorHAnsi"/>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D531F0"/>
    <w:multiLevelType w:val="hybridMultilevel"/>
    <w:tmpl w:val="199CE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471BD9"/>
    <w:multiLevelType w:val="hybridMultilevel"/>
    <w:tmpl w:val="2EC6A9C2"/>
    <w:lvl w:ilvl="0" w:tplc="72547E5A">
      <w:start w:val="1"/>
      <w:numFmt w:val="decimal"/>
      <w:lvlText w:val="%1."/>
      <w:lvlJc w:val="left"/>
      <w:pPr>
        <w:ind w:left="36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D27D6E"/>
    <w:multiLevelType w:val="hybridMultilevel"/>
    <w:tmpl w:val="045C96EC"/>
    <w:lvl w:ilvl="0" w:tplc="0415000F">
      <w:start w:val="1"/>
      <w:numFmt w:val="decimal"/>
      <w:lvlText w:val="%1."/>
      <w:lvlJc w:val="left"/>
      <w:pPr>
        <w:ind w:left="-1782" w:hanging="360"/>
      </w:pPr>
    </w:lvl>
    <w:lvl w:ilvl="1" w:tplc="04150019">
      <w:start w:val="1"/>
      <w:numFmt w:val="lowerLetter"/>
      <w:lvlText w:val="%2."/>
      <w:lvlJc w:val="left"/>
      <w:pPr>
        <w:ind w:left="-1062" w:hanging="360"/>
      </w:pPr>
    </w:lvl>
    <w:lvl w:ilvl="2" w:tplc="0415001B">
      <w:start w:val="1"/>
      <w:numFmt w:val="lowerRoman"/>
      <w:lvlText w:val="%3."/>
      <w:lvlJc w:val="right"/>
      <w:pPr>
        <w:ind w:left="-342" w:hanging="180"/>
      </w:pPr>
    </w:lvl>
    <w:lvl w:ilvl="3" w:tplc="0415000F">
      <w:start w:val="1"/>
      <w:numFmt w:val="decimal"/>
      <w:lvlText w:val="%4."/>
      <w:lvlJc w:val="left"/>
      <w:pPr>
        <w:ind w:left="378" w:hanging="360"/>
      </w:pPr>
    </w:lvl>
    <w:lvl w:ilvl="4" w:tplc="04150019">
      <w:start w:val="1"/>
      <w:numFmt w:val="lowerLetter"/>
      <w:lvlText w:val="%5."/>
      <w:lvlJc w:val="left"/>
      <w:pPr>
        <w:ind w:left="1098" w:hanging="360"/>
      </w:pPr>
    </w:lvl>
    <w:lvl w:ilvl="5" w:tplc="0415001B">
      <w:start w:val="1"/>
      <w:numFmt w:val="lowerRoman"/>
      <w:lvlText w:val="%6."/>
      <w:lvlJc w:val="right"/>
      <w:pPr>
        <w:ind w:left="1818" w:hanging="180"/>
      </w:pPr>
    </w:lvl>
    <w:lvl w:ilvl="6" w:tplc="0415000F">
      <w:start w:val="1"/>
      <w:numFmt w:val="decimal"/>
      <w:lvlText w:val="%7."/>
      <w:lvlJc w:val="left"/>
      <w:pPr>
        <w:ind w:left="2538" w:hanging="360"/>
      </w:pPr>
    </w:lvl>
    <w:lvl w:ilvl="7" w:tplc="04150019">
      <w:start w:val="1"/>
      <w:numFmt w:val="lowerLetter"/>
      <w:lvlText w:val="%8."/>
      <w:lvlJc w:val="left"/>
      <w:pPr>
        <w:ind w:left="3258" w:hanging="360"/>
      </w:pPr>
    </w:lvl>
    <w:lvl w:ilvl="8" w:tplc="0415001B">
      <w:start w:val="1"/>
      <w:numFmt w:val="lowerRoman"/>
      <w:lvlText w:val="%9."/>
      <w:lvlJc w:val="right"/>
      <w:pPr>
        <w:ind w:left="3978" w:hanging="180"/>
      </w:pPr>
    </w:lvl>
  </w:abstractNum>
  <w:abstractNum w:abstractNumId="25" w15:restartNumberingAfterBreak="0">
    <w:nsid w:val="76D80FA2"/>
    <w:multiLevelType w:val="hybridMultilevel"/>
    <w:tmpl w:val="DB0E61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EFD0EC5"/>
    <w:multiLevelType w:val="hybridMultilevel"/>
    <w:tmpl w:val="E71A518C"/>
    <w:lvl w:ilvl="0" w:tplc="FED6013C">
      <w:start w:val="1"/>
      <w:numFmt w:val="decimal"/>
      <w:lvlText w:val="%1."/>
      <w:lvlJc w:val="left"/>
      <w:pPr>
        <w:ind w:left="360" w:hanging="360"/>
      </w:pPr>
      <w:rPr>
        <w:rFonts w:asciiTheme="minorHAnsi" w:eastAsia="Times New Roman" w:hAnsiTheme="minorHAnsi" w:cstheme="minorHAnsi"/>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72773058">
    <w:abstractNumId w:val="16"/>
  </w:num>
  <w:num w:numId="2" w16cid:durableId="1501888652">
    <w:abstractNumId w:val="4"/>
  </w:num>
  <w:num w:numId="3" w16cid:durableId="2044212879">
    <w:abstractNumId w:val="13"/>
  </w:num>
  <w:num w:numId="4" w16cid:durableId="1210916521">
    <w:abstractNumId w:val="26"/>
  </w:num>
  <w:num w:numId="5" w16cid:durableId="1610117193">
    <w:abstractNumId w:val="11"/>
  </w:num>
  <w:num w:numId="6" w16cid:durableId="1233465252">
    <w:abstractNumId w:val="21"/>
  </w:num>
  <w:num w:numId="7" w16cid:durableId="758335043">
    <w:abstractNumId w:val="2"/>
  </w:num>
  <w:num w:numId="8" w16cid:durableId="2107995813">
    <w:abstractNumId w:val="24"/>
  </w:num>
  <w:num w:numId="9" w16cid:durableId="1979605154">
    <w:abstractNumId w:val="5"/>
  </w:num>
  <w:num w:numId="10" w16cid:durableId="1526212248">
    <w:abstractNumId w:val="15"/>
  </w:num>
  <w:num w:numId="11" w16cid:durableId="2000763589">
    <w:abstractNumId w:val="20"/>
  </w:num>
  <w:num w:numId="12" w16cid:durableId="1802575525">
    <w:abstractNumId w:val="14"/>
  </w:num>
  <w:num w:numId="13" w16cid:durableId="761604905">
    <w:abstractNumId w:val="23"/>
  </w:num>
  <w:num w:numId="14" w16cid:durableId="229120700">
    <w:abstractNumId w:val="17"/>
  </w:num>
  <w:num w:numId="15" w16cid:durableId="1995062267">
    <w:abstractNumId w:val="18"/>
  </w:num>
  <w:num w:numId="16" w16cid:durableId="573978486">
    <w:abstractNumId w:val="25"/>
  </w:num>
  <w:num w:numId="17" w16cid:durableId="2069718986">
    <w:abstractNumId w:val="12"/>
  </w:num>
  <w:num w:numId="18" w16cid:durableId="1253129359">
    <w:abstractNumId w:val="9"/>
  </w:num>
  <w:num w:numId="19" w16cid:durableId="1835876709">
    <w:abstractNumId w:val="3"/>
  </w:num>
  <w:num w:numId="20" w16cid:durableId="810292505">
    <w:abstractNumId w:val="0"/>
  </w:num>
  <w:num w:numId="21" w16cid:durableId="1358775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0193804">
    <w:abstractNumId w:val="1"/>
  </w:num>
  <w:num w:numId="23" w16cid:durableId="2098863068">
    <w:abstractNumId w:val="22"/>
  </w:num>
  <w:num w:numId="24" w16cid:durableId="1217427603">
    <w:abstractNumId w:val="8"/>
  </w:num>
  <w:num w:numId="25" w16cid:durableId="628703006">
    <w:abstractNumId w:val="10"/>
  </w:num>
  <w:num w:numId="26" w16cid:durableId="447742249">
    <w:abstractNumId w:val="6"/>
  </w:num>
  <w:num w:numId="27" w16cid:durableId="25109238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8A"/>
    <w:rsid w:val="00011C5F"/>
    <w:rsid w:val="000206A8"/>
    <w:rsid w:val="00021265"/>
    <w:rsid w:val="00025676"/>
    <w:rsid w:val="00040109"/>
    <w:rsid w:val="00097D92"/>
    <w:rsid w:val="000A03CD"/>
    <w:rsid w:val="000A6C13"/>
    <w:rsid w:val="000B0A33"/>
    <w:rsid w:val="000B1E1A"/>
    <w:rsid w:val="000C3620"/>
    <w:rsid w:val="000D0398"/>
    <w:rsid w:val="000E0F94"/>
    <w:rsid w:val="000E164F"/>
    <w:rsid w:val="000F58E9"/>
    <w:rsid w:val="00100065"/>
    <w:rsid w:val="00101662"/>
    <w:rsid w:val="0010654B"/>
    <w:rsid w:val="00112641"/>
    <w:rsid w:val="00114FA4"/>
    <w:rsid w:val="00121CAA"/>
    <w:rsid w:val="00125299"/>
    <w:rsid w:val="00130F2C"/>
    <w:rsid w:val="001351E2"/>
    <w:rsid w:val="00154376"/>
    <w:rsid w:val="0016573F"/>
    <w:rsid w:val="00166CFC"/>
    <w:rsid w:val="001673B2"/>
    <w:rsid w:val="001675AB"/>
    <w:rsid w:val="00177CD5"/>
    <w:rsid w:val="00182348"/>
    <w:rsid w:val="0018521E"/>
    <w:rsid w:val="00194F4B"/>
    <w:rsid w:val="001B18AE"/>
    <w:rsid w:val="001B313B"/>
    <w:rsid w:val="001C29AE"/>
    <w:rsid w:val="001C6044"/>
    <w:rsid w:val="001C7226"/>
    <w:rsid w:val="001D2BD3"/>
    <w:rsid w:val="001D2D01"/>
    <w:rsid w:val="001E21E1"/>
    <w:rsid w:val="001E6962"/>
    <w:rsid w:val="001F0D2B"/>
    <w:rsid w:val="001F4EA9"/>
    <w:rsid w:val="00202D1C"/>
    <w:rsid w:val="00232FF5"/>
    <w:rsid w:val="00242E40"/>
    <w:rsid w:val="002444EF"/>
    <w:rsid w:val="00245301"/>
    <w:rsid w:val="0025397A"/>
    <w:rsid w:val="00257289"/>
    <w:rsid w:val="0026505C"/>
    <w:rsid w:val="0027105F"/>
    <w:rsid w:val="0027322E"/>
    <w:rsid w:val="002923F1"/>
    <w:rsid w:val="002A7188"/>
    <w:rsid w:val="002B4670"/>
    <w:rsid w:val="002B5FAA"/>
    <w:rsid w:val="002D6785"/>
    <w:rsid w:val="002E3DD3"/>
    <w:rsid w:val="002E4133"/>
    <w:rsid w:val="002F0C3E"/>
    <w:rsid w:val="00301515"/>
    <w:rsid w:val="0030534C"/>
    <w:rsid w:val="003130D0"/>
    <w:rsid w:val="003161F9"/>
    <w:rsid w:val="0033147A"/>
    <w:rsid w:val="00332853"/>
    <w:rsid w:val="003361D1"/>
    <w:rsid w:val="003368A1"/>
    <w:rsid w:val="00337462"/>
    <w:rsid w:val="00341398"/>
    <w:rsid w:val="00354C0E"/>
    <w:rsid w:val="003640C9"/>
    <w:rsid w:val="003663B1"/>
    <w:rsid w:val="00370967"/>
    <w:rsid w:val="0037325B"/>
    <w:rsid w:val="0037597D"/>
    <w:rsid w:val="003804CC"/>
    <w:rsid w:val="00383632"/>
    <w:rsid w:val="00385324"/>
    <w:rsid w:val="00385A98"/>
    <w:rsid w:val="00397284"/>
    <w:rsid w:val="003B2FA4"/>
    <w:rsid w:val="003C11D6"/>
    <w:rsid w:val="003C178B"/>
    <w:rsid w:val="003C4666"/>
    <w:rsid w:val="003E67FD"/>
    <w:rsid w:val="003F4D31"/>
    <w:rsid w:val="003F55D3"/>
    <w:rsid w:val="00403E64"/>
    <w:rsid w:val="004069AA"/>
    <w:rsid w:val="004101E7"/>
    <w:rsid w:val="00414BED"/>
    <w:rsid w:val="0042125D"/>
    <w:rsid w:val="0042518B"/>
    <w:rsid w:val="0044420D"/>
    <w:rsid w:val="00454C91"/>
    <w:rsid w:val="00455586"/>
    <w:rsid w:val="0046243C"/>
    <w:rsid w:val="00471434"/>
    <w:rsid w:val="004804E2"/>
    <w:rsid w:val="00483CF3"/>
    <w:rsid w:val="00495FA8"/>
    <w:rsid w:val="004B1F82"/>
    <w:rsid w:val="004E387B"/>
    <w:rsid w:val="004E4CD8"/>
    <w:rsid w:val="004E552A"/>
    <w:rsid w:val="004F2217"/>
    <w:rsid w:val="00500DD4"/>
    <w:rsid w:val="00510286"/>
    <w:rsid w:val="00520A66"/>
    <w:rsid w:val="005228F5"/>
    <w:rsid w:val="0052458D"/>
    <w:rsid w:val="00527815"/>
    <w:rsid w:val="00527E6D"/>
    <w:rsid w:val="005374CB"/>
    <w:rsid w:val="0056203E"/>
    <w:rsid w:val="0057190B"/>
    <w:rsid w:val="00572B24"/>
    <w:rsid w:val="005755CA"/>
    <w:rsid w:val="00581F41"/>
    <w:rsid w:val="00584210"/>
    <w:rsid w:val="00584EB0"/>
    <w:rsid w:val="00587835"/>
    <w:rsid w:val="0059345A"/>
    <w:rsid w:val="0059519F"/>
    <w:rsid w:val="005955CF"/>
    <w:rsid w:val="005961B0"/>
    <w:rsid w:val="005A48CB"/>
    <w:rsid w:val="005B4584"/>
    <w:rsid w:val="005C685E"/>
    <w:rsid w:val="005C69F8"/>
    <w:rsid w:val="005C72EC"/>
    <w:rsid w:val="005D32BF"/>
    <w:rsid w:val="005D3405"/>
    <w:rsid w:val="00613BD1"/>
    <w:rsid w:val="006300AE"/>
    <w:rsid w:val="00634EC4"/>
    <w:rsid w:val="00667BD8"/>
    <w:rsid w:val="00671397"/>
    <w:rsid w:val="00684DF2"/>
    <w:rsid w:val="00690DF8"/>
    <w:rsid w:val="006917E9"/>
    <w:rsid w:val="00693129"/>
    <w:rsid w:val="00696F14"/>
    <w:rsid w:val="006973D6"/>
    <w:rsid w:val="006A12CA"/>
    <w:rsid w:val="006A5446"/>
    <w:rsid w:val="006C17A2"/>
    <w:rsid w:val="006C734B"/>
    <w:rsid w:val="006D3B9F"/>
    <w:rsid w:val="006D6D24"/>
    <w:rsid w:val="006F500F"/>
    <w:rsid w:val="00701ABF"/>
    <w:rsid w:val="00710C41"/>
    <w:rsid w:val="00711E84"/>
    <w:rsid w:val="00713335"/>
    <w:rsid w:val="00721A3C"/>
    <w:rsid w:val="007227D1"/>
    <w:rsid w:val="00733147"/>
    <w:rsid w:val="00760E61"/>
    <w:rsid w:val="007610DA"/>
    <w:rsid w:val="00762601"/>
    <w:rsid w:val="007654B2"/>
    <w:rsid w:val="007655D7"/>
    <w:rsid w:val="00767C4D"/>
    <w:rsid w:val="00772710"/>
    <w:rsid w:val="0078414A"/>
    <w:rsid w:val="00791FC2"/>
    <w:rsid w:val="0079493A"/>
    <w:rsid w:val="007A0954"/>
    <w:rsid w:val="007A3827"/>
    <w:rsid w:val="007C3516"/>
    <w:rsid w:val="007D4638"/>
    <w:rsid w:val="007D79D6"/>
    <w:rsid w:val="007E22E2"/>
    <w:rsid w:val="007F4050"/>
    <w:rsid w:val="007F6A12"/>
    <w:rsid w:val="00801BE3"/>
    <w:rsid w:val="00821F96"/>
    <w:rsid w:val="008510F8"/>
    <w:rsid w:val="008607CB"/>
    <w:rsid w:val="008647C2"/>
    <w:rsid w:val="00865D1C"/>
    <w:rsid w:val="0087314F"/>
    <w:rsid w:val="00875916"/>
    <w:rsid w:val="00881613"/>
    <w:rsid w:val="0088230F"/>
    <w:rsid w:val="008868D2"/>
    <w:rsid w:val="008A33F9"/>
    <w:rsid w:val="008A4EC7"/>
    <w:rsid w:val="008A7BD6"/>
    <w:rsid w:val="008C392E"/>
    <w:rsid w:val="008C41DE"/>
    <w:rsid w:val="008C6293"/>
    <w:rsid w:val="008D2376"/>
    <w:rsid w:val="008D3D1B"/>
    <w:rsid w:val="0091450E"/>
    <w:rsid w:val="009146CE"/>
    <w:rsid w:val="0092322D"/>
    <w:rsid w:val="00925BFA"/>
    <w:rsid w:val="009429C9"/>
    <w:rsid w:val="009442B8"/>
    <w:rsid w:val="00947B03"/>
    <w:rsid w:val="009702B7"/>
    <w:rsid w:val="00996386"/>
    <w:rsid w:val="009A12D2"/>
    <w:rsid w:val="009A50DA"/>
    <w:rsid w:val="009A6A7E"/>
    <w:rsid w:val="009A7064"/>
    <w:rsid w:val="009A7FBC"/>
    <w:rsid w:val="009B1852"/>
    <w:rsid w:val="009C5438"/>
    <w:rsid w:val="009E6D48"/>
    <w:rsid w:val="009E7D4F"/>
    <w:rsid w:val="009F19C6"/>
    <w:rsid w:val="009F1E31"/>
    <w:rsid w:val="00A02A31"/>
    <w:rsid w:val="00A11021"/>
    <w:rsid w:val="00A12536"/>
    <w:rsid w:val="00A37F6B"/>
    <w:rsid w:val="00A5097B"/>
    <w:rsid w:val="00A51D27"/>
    <w:rsid w:val="00A91136"/>
    <w:rsid w:val="00A931F6"/>
    <w:rsid w:val="00AC7D5D"/>
    <w:rsid w:val="00AD2C57"/>
    <w:rsid w:val="00AD646A"/>
    <w:rsid w:val="00AE076B"/>
    <w:rsid w:val="00AE0EEB"/>
    <w:rsid w:val="00AE7B0C"/>
    <w:rsid w:val="00AF3513"/>
    <w:rsid w:val="00AF43D4"/>
    <w:rsid w:val="00AF547C"/>
    <w:rsid w:val="00B12E11"/>
    <w:rsid w:val="00B20340"/>
    <w:rsid w:val="00B27DA2"/>
    <w:rsid w:val="00B31CFA"/>
    <w:rsid w:val="00B323A3"/>
    <w:rsid w:val="00B329BE"/>
    <w:rsid w:val="00B37F4B"/>
    <w:rsid w:val="00B40D78"/>
    <w:rsid w:val="00B43899"/>
    <w:rsid w:val="00B440C8"/>
    <w:rsid w:val="00B44D21"/>
    <w:rsid w:val="00B45277"/>
    <w:rsid w:val="00B519AD"/>
    <w:rsid w:val="00B54CD7"/>
    <w:rsid w:val="00B56EC1"/>
    <w:rsid w:val="00B6067A"/>
    <w:rsid w:val="00B63A9C"/>
    <w:rsid w:val="00B64C5B"/>
    <w:rsid w:val="00B7237D"/>
    <w:rsid w:val="00B77095"/>
    <w:rsid w:val="00B87528"/>
    <w:rsid w:val="00BA0AE8"/>
    <w:rsid w:val="00BA4B93"/>
    <w:rsid w:val="00BD6BE4"/>
    <w:rsid w:val="00BE2E0A"/>
    <w:rsid w:val="00BF1EC3"/>
    <w:rsid w:val="00BF7DE6"/>
    <w:rsid w:val="00C000A4"/>
    <w:rsid w:val="00C1021E"/>
    <w:rsid w:val="00C12626"/>
    <w:rsid w:val="00C133D4"/>
    <w:rsid w:val="00C13642"/>
    <w:rsid w:val="00C164D9"/>
    <w:rsid w:val="00C20883"/>
    <w:rsid w:val="00C32DA4"/>
    <w:rsid w:val="00C43733"/>
    <w:rsid w:val="00C4385E"/>
    <w:rsid w:val="00C457BE"/>
    <w:rsid w:val="00C508B9"/>
    <w:rsid w:val="00C51C44"/>
    <w:rsid w:val="00C608CE"/>
    <w:rsid w:val="00C71CA6"/>
    <w:rsid w:val="00C875A8"/>
    <w:rsid w:val="00C95E72"/>
    <w:rsid w:val="00CA4BD6"/>
    <w:rsid w:val="00CB520B"/>
    <w:rsid w:val="00CC16EF"/>
    <w:rsid w:val="00CC4B25"/>
    <w:rsid w:val="00CE0EDA"/>
    <w:rsid w:val="00CE47D1"/>
    <w:rsid w:val="00CE6C7D"/>
    <w:rsid w:val="00D157AB"/>
    <w:rsid w:val="00D27B44"/>
    <w:rsid w:val="00D311C6"/>
    <w:rsid w:val="00D367DB"/>
    <w:rsid w:val="00D44EE8"/>
    <w:rsid w:val="00D45AD0"/>
    <w:rsid w:val="00D5395A"/>
    <w:rsid w:val="00D53C2F"/>
    <w:rsid w:val="00D61F17"/>
    <w:rsid w:val="00D72788"/>
    <w:rsid w:val="00D74066"/>
    <w:rsid w:val="00D76E8C"/>
    <w:rsid w:val="00D82F7D"/>
    <w:rsid w:val="00D9208B"/>
    <w:rsid w:val="00D94BC6"/>
    <w:rsid w:val="00DA2691"/>
    <w:rsid w:val="00DB04E0"/>
    <w:rsid w:val="00DB1A47"/>
    <w:rsid w:val="00DC0B55"/>
    <w:rsid w:val="00DC7E3C"/>
    <w:rsid w:val="00DD2C03"/>
    <w:rsid w:val="00DE5837"/>
    <w:rsid w:val="00DE6D5A"/>
    <w:rsid w:val="00E12652"/>
    <w:rsid w:val="00E13180"/>
    <w:rsid w:val="00E2544B"/>
    <w:rsid w:val="00E25DCF"/>
    <w:rsid w:val="00E271AE"/>
    <w:rsid w:val="00E30BE9"/>
    <w:rsid w:val="00E61EE3"/>
    <w:rsid w:val="00E65CCE"/>
    <w:rsid w:val="00E745E5"/>
    <w:rsid w:val="00E8192B"/>
    <w:rsid w:val="00E925A4"/>
    <w:rsid w:val="00E927EA"/>
    <w:rsid w:val="00EA07FD"/>
    <w:rsid w:val="00EB5E1D"/>
    <w:rsid w:val="00EC0D8A"/>
    <w:rsid w:val="00EC408A"/>
    <w:rsid w:val="00ED11A3"/>
    <w:rsid w:val="00ED2542"/>
    <w:rsid w:val="00ED2D45"/>
    <w:rsid w:val="00ED7222"/>
    <w:rsid w:val="00EE0ED7"/>
    <w:rsid w:val="00EE771F"/>
    <w:rsid w:val="00EF6771"/>
    <w:rsid w:val="00EF6DE7"/>
    <w:rsid w:val="00F00EA3"/>
    <w:rsid w:val="00F0394A"/>
    <w:rsid w:val="00F119EC"/>
    <w:rsid w:val="00F56CFB"/>
    <w:rsid w:val="00F61B45"/>
    <w:rsid w:val="00F70DE2"/>
    <w:rsid w:val="00F846E0"/>
    <w:rsid w:val="00FA0CB7"/>
    <w:rsid w:val="00FA620C"/>
    <w:rsid w:val="00FB2AEE"/>
    <w:rsid w:val="00FC5300"/>
    <w:rsid w:val="00FC5444"/>
    <w:rsid w:val="00FF2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A5722"/>
  <w15:chartTrackingRefBased/>
  <w15:docId w15:val="{671733F8-4B77-4CA2-9A07-F02DAB84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164D9"/>
    <w:rPr>
      <w:sz w:val="24"/>
      <w:szCs w:val="24"/>
    </w:rPr>
  </w:style>
  <w:style w:type="paragraph" w:styleId="Nagwek1">
    <w:name w:val="heading 1"/>
    <w:basedOn w:val="Normalny"/>
    <w:next w:val="Normalny"/>
    <w:link w:val="Nagwek1Znak"/>
    <w:qFormat/>
    <w:rsid w:val="003361D1"/>
    <w:pPr>
      <w:keepNext/>
      <w:spacing w:before="240" w:after="60" w:line="276" w:lineRule="auto"/>
      <w:outlineLvl w:val="0"/>
    </w:pPr>
    <w:rPr>
      <w:rFonts w:ascii="Cambria" w:eastAsia="Calibri" w:hAnsi="Cambria"/>
      <w:b/>
      <w:bCs/>
      <w:kern w:val="32"/>
      <w:sz w:val="32"/>
      <w:szCs w:val="3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59519F"/>
    <w:rPr>
      <w:rFonts w:cs="Times New Roman"/>
      <w:i/>
      <w:iCs/>
    </w:rPr>
  </w:style>
  <w:style w:type="character" w:styleId="Hipercze">
    <w:name w:val="Hyperlink"/>
    <w:rsid w:val="0059519F"/>
    <w:rPr>
      <w:rFonts w:cs="Times New Roman"/>
      <w:color w:val="0000FF"/>
      <w:u w:val="single"/>
    </w:rPr>
  </w:style>
  <w:style w:type="paragraph" w:customStyle="1" w:styleId="Akapitzlist1">
    <w:name w:val="Akapit z listą1"/>
    <w:basedOn w:val="Normalny"/>
    <w:rsid w:val="0059519F"/>
    <w:pPr>
      <w:ind w:left="720"/>
      <w:contextualSpacing/>
    </w:pPr>
    <w:rPr>
      <w:rFonts w:eastAsia="Calibri"/>
      <w:lang w:eastAsia="ar-SA"/>
    </w:rPr>
  </w:style>
  <w:style w:type="paragraph" w:styleId="Tekstpodstawowy">
    <w:name w:val="Body Text"/>
    <w:basedOn w:val="Normalny"/>
    <w:link w:val="TekstpodstawowyZnak"/>
    <w:rsid w:val="0059519F"/>
    <w:pPr>
      <w:spacing w:after="120"/>
    </w:pPr>
    <w:rPr>
      <w:rFonts w:ascii="Arial" w:eastAsia="Calibri" w:hAnsi="Arial" w:cs="Arial"/>
    </w:rPr>
  </w:style>
  <w:style w:type="character" w:customStyle="1" w:styleId="TekstpodstawowyZnak">
    <w:name w:val="Tekst podstawowy Znak"/>
    <w:link w:val="Tekstpodstawowy"/>
    <w:locked/>
    <w:rsid w:val="0059519F"/>
    <w:rPr>
      <w:rFonts w:ascii="Arial" w:eastAsia="Calibri" w:hAnsi="Arial" w:cs="Arial"/>
      <w:sz w:val="24"/>
      <w:szCs w:val="24"/>
      <w:lang w:val="pl-PL" w:eastAsia="pl-PL" w:bidi="ar-SA"/>
    </w:rPr>
  </w:style>
  <w:style w:type="character" w:customStyle="1" w:styleId="shorttext">
    <w:name w:val="short_text"/>
    <w:rsid w:val="0059519F"/>
    <w:rPr>
      <w:rFonts w:cs="Times New Roman"/>
    </w:rPr>
  </w:style>
  <w:style w:type="character" w:customStyle="1" w:styleId="hps">
    <w:name w:val="hps"/>
    <w:rsid w:val="0059519F"/>
    <w:rPr>
      <w:rFonts w:cs="Times New Roman"/>
    </w:rPr>
  </w:style>
  <w:style w:type="paragraph" w:styleId="Akapitzlist">
    <w:name w:val="List Paragraph"/>
    <w:basedOn w:val="Normalny"/>
    <w:uiPriority w:val="34"/>
    <w:qFormat/>
    <w:rsid w:val="00F846E0"/>
    <w:pPr>
      <w:spacing w:after="200" w:line="276" w:lineRule="auto"/>
      <w:ind w:left="708"/>
    </w:pPr>
    <w:rPr>
      <w:rFonts w:ascii="Calibri" w:eastAsia="Calibri" w:hAnsi="Calibri"/>
      <w:sz w:val="22"/>
      <w:szCs w:val="22"/>
      <w:lang w:eastAsia="en-US"/>
    </w:rPr>
  </w:style>
  <w:style w:type="paragraph" w:styleId="HTML-wstpniesformatowany">
    <w:name w:val="HTML Preformatted"/>
    <w:basedOn w:val="Normalny"/>
    <w:link w:val="HTML-wstpniesformatowanyZnak"/>
    <w:rsid w:val="00F84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wstpniesformatowanyZnak">
    <w:name w:val="HTML - wstępnie sformatowany Znak"/>
    <w:link w:val="HTML-wstpniesformatowany"/>
    <w:locked/>
    <w:rsid w:val="00F846E0"/>
    <w:rPr>
      <w:rFonts w:ascii="Courier New" w:eastAsia="Calibri" w:hAnsi="Courier New" w:cs="Courier New"/>
      <w:lang w:val="pl-PL" w:eastAsia="pl-PL" w:bidi="ar-SA"/>
    </w:rPr>
  </w:style>
  <w:style w:type="paragraph" w:styleId="Stopka">
    <w:name w:val="footer"/>
    <w:basedOn w:val="Normalny"/>
    <w:link w:val="StopkaZnak"/>
    <w:uiPriority w:val="99"/>
    <w:rsid w:val="00EB5E1D"/>
    <w:pPr>
      <w:tabs>
        <w:tab w:val="center" w:pos="4536"/>
        <w:tab w:val="right" w:pos="9072"/>
      </w:tabs>
    </w:pPr>
  </w:style>
  <w:style w:type="character" w:styleId="Numerstrony">
    <w:name w:val="page number"/>
    <w:basedOn w:val="Domylnaczcionkaakapitu"/>
    <w:rsid w:val="00EB5E1D"/>
  </w:style>
  <w:style w:type="character" w:customStyle="1" w:styleId="Nagwek1Znak">
    <w:name w:val="Nagłówek 1 Znak"/>
    <w:link w:val="Nagwek1"/>
    <w:rsid w:val="003361D1"/>
    <w:rPr>
      <w:rFonts w:ascii="Cambria" w:eastAsia="Calibri" w:hAnsi="Cambria"/>
      <w:b/>
      <w:bCs/>
      <w:kern w:val="32"/>
      <w:sz w:val="32"/>
      <w:szCs w:val="32"/>
      <w:lang w:eastAsia="en-US"/>
    </w:rPr>
  </w:style>
  <w:style w:type="character" w:customStyle="1" w:styleId="wrtext">
    <w:name w:val="wrtext"/>
    <w:basedOn w:val="Domylnaczcionkaakapitu"/>
    <w:rsid w:val="003361D1"/>
  </w:style>
  <w:style w:type="character" w:styleId="Pogrubienie">
    <w:name w:val="Strong"/>
    <w:qFormat/>
    <w:rsid w:val="003361D1"/>
    <w:rPr>
      <w:rFonts w:cs="Times New Roman"/>
      <w:b/>
      <w:bCs/>
    </w:rPr>
  </w:style>
  <w:style w:type="paragraph" w:customStyle="1" w:styleId="xmsonormal">
    <w:name w:val="x_msonormal"/>
    <w:basedOn w:val="Normalny"/>
    <w:rsid w:val="003361D1"/>
    <w:pPr>
      <w:spacing w:before="100" w:beforeAutospacing="1" w:after="100" w:afterAutospacing="1"/>
    </w:pPr>
  </w:style>
  <w:style w:type="table" w:styleId="Tabela-Siatka">
    <w:name w:val="Table Grid"/>
    <w:aliases w:val="Siatka tabeli"/>
    <w:basedOn w:val="Standardowy"/>
    <w:uiPriority w:val="39"/>
    <w:rsid w:val="005374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E552A"/>
    <w:rPr>
      <w:rFonts w:ascii="Segoe UI" w:hAnsi="Segoe UI" w:cs="Segoe UI"/>
      <w:sz w:val="18"/>
      <w:szCs w:val="18"/>
    </w:rPr>
  </w:style>
  <w:style w:type="character" w:customStyle="1" w:styleId="TekstdymkaZnak">
    <w:name w:val="Tekst dymka Znak"/>
    <w:link w:val="Tekstdymka"/>
    <w:rsid w:val="004E552A"/>
    <w:rPr>
      <w:rFonts w:ascii="Segoe UI" w:hAnsi="Segoe UI" w:cs="Segoe UI"/>
      <w:sz w:val="18"/>
      <w:szCs w:val="18"/>
    </w:rPr>
  </w:style>
  <w:style w:type="character" w:styleId="Odwoaniedokomentarza">
    <w:name w:val="annotation reference"/>
    <w:uiPriority w:val="99"/>
    <w:unhideWhenUsed/>
    <w:rsid w:val="00947B03"/>
    <w:rPr>
      <w:sz w:val="16"/>
      <w:szCs w:val="16"/>
    </w:rPr>
  </w:style>
  <w:style w:type="paragraph" w:styleId="Tekstkomentarza">
    <w:name w:val="annotation text"/>
    <w:basedOn w:val="Normalny"/>
    <w:link w:val="TekstkomentarzaZnak"/>
    <w:uiPriority w:val="99"/>
    <w:unhideWhenUsed/>
    <w:rsid w:val="00947B03"/>
    <w:pPr>
      <w:spacing w:after="160"/>
    </w:pPr>
    <w:rPr>
      <w:rFonts w:ascii="Calibri" w:eastAsia="Calibri" w:hAnsi="Calibri"/>
      <w:sz w:val="20"/>
      <w:szCs w:val="20"/>
      <w:lang w:eastAsia="en-US"/>
    </w:rPr>
  </w:style>
  <w:style w:type="character" w:customStyle="1" w:styleId="TekstkomentarzaZnak">
    <w:name w:val="Tekst komentarza Znak"/>
    <w:link w:val="Tekstkomentarza"/>
    <w:uiPriority w:val="99"/>
    <w:rsid w:val="00947B03"/>
    <w:rPr>
      <w:rFonts w:ascii="Calibri" w:eastAsia="Calibri" w:hAnsi="Calibri"/>
      <w:lang w:eastAsia="en-US"/>
    </w:rPr>
  </w:style>
  <w:style w:type="paragraph" w:styleId="Bibliografia">
    <w:name w:val="Bibliography"/>
    <w:basedOn w:val="Normalny"/>
    <w:next w:val="Normalny"/>
    <w:uiPriority w:val="37"/>
    <w:unhideWhenUsed/>
    <w:rsid w:val="00A11021"/>
  </w:style>
  <w:style w:type="paragraph" w:styleId="NormalnyWeb">
    <w:name w:val="Normal (Web)"/>
    <w:basedOn w:val="Normalny"/>
    <w:uiPriority w:val="99"/>
    <w:unhideWhenUsed/>
    <w:rsid w:val="00A11021"/>
    <w:pPr>
      <w:spacing w:before="100" w:beforeAutospacing="1" w:after="100" w:afterAutospacing="1"/>
    </w:pPr>
  </w:style>
  <w:style w:type="character" w:customStyle="1" w:styleId="viiyi">
    <w:name w:val="viiyi"/>
    <w:basedOn w:val="Domylnaczcionkaakapitu"/>
    <w:rsid w:val="00A11021"/>
  </w:style>
  <w:style w:type="character" w:customStyle="1" w:styleId="jlqj4b">
    <w:name w:val="jlqj4b"/>
    <w:basedOn w:val="Domylnaczcionkaakapitu"/>
    <w:rsid w:val="00A11021"/>
  </w:style>
  <w:style w:type="paragraph" w:styleId="Nagwek">
    <w:name w:val="header"/>
    <w:basedOn w:val="Normalny"/>
    <w:link w:val="NagwekZnak"/>
    <w:rsid w:val="00E30BE9"/>
    <w:pPr>
      <w:tabs>
        <w:tab w:val="center" w:pos="4536"/>
        <w:tab w:val="right" w:pos="9072"/>
      </w:tabs>
    </w:pPr>
  </w:style>
  <w:style w:type="character" w:customStyle="1" w:styleId="NagwekZnak">
    <w:name w:val="Nagłówek Znak"/>
    <w:basedOn w:val="Domylnaczcionkaakapitu"/>
    <w:link w:val="Nagwek"/>
    <w:rsid w:val="00E30BE9"/>
    <w:rPr>
      <w:sz w:val="24"/>
      <w:szCs w:val="24"/>
    </w:rPr>
  </w:style>
  <w:style w:type="character" w:customStyle="1" w:styleId="StopkaZnak">
    <w:name w:val="Stopka Znak"/>
    <w:basedOn w:val="Domylnaczcionkaakapitu"/>
    <w:link w:val="Stopka"/>
    <w:uiPriority w:val="99"/>
    <w:rsid w:val="0037325B"/>
    <w:rPr>
      <w:sz w:val="24"/>
      <w:szCs w:val="24"/>
    </w:rPr>
  </w:style>
  <w:style w:type="paragraph" w:styleId="Tekstpodstawowy2">
    <w:name w:val="Body Text 2"/>
    <w:basedOn w:val="Normalny"/>
    <w:link w:val="Tekstpodstawowy2Znak"/>
    <w:rsid w:val="000B0A33"/>
    <w:pPr>
      <w:spacing w:after="120" w:line="480" w:lineRule="auto"/>
    </w:pPr>
  </w:style>
  <w:style w:type="character" w:customStyle="1" w:styleId="Tekstpodstawowy2Znak">
    <w:name w:val="Tekst podstawowy 2 Znak"/>
    <w:basedOn w:val="Domylnaczcionkaakapitu"/>
    <w:link w:val="Tekstpodstawowy2"/>
    <w:rsid w:val="000B0A33"/>
    <w:rPr>
      <w:sz w:val="24"/>
      <w:szCs w:val="24"/>
    </w:rPr>
  </w:style>
  <w:style w:type="paragraph" w:styleId="Tematkomentarza">
    <w:name w:val="annotation subject"/>
    <w:basedOn w:val="Tekstkomentarza"/>
    <w:next w:val="Tekstkomentarza"/>
    <w:link w:val="TematkomentarzaZnak"/>
    <w:rsid w:val="00D5395A"/>
    <w:pPr>
      <w:spacing w:after="0"/>
    </w:pPr>
    <w:rPr>
      <w:rFonts w:ascii="Times New Roman" w:eastAsia="Times New Roman" w:hAnsi="Times New Roman"/>
      <w:b/>
      <w:bCs/>
      <w:lang w:eastAsia="pl-PL"/>
    </w:rPr>
  </w:style>
  <w:style w:type="character" w:customStyle="1" w:styleId="TematkomentarzaZnak">
    <w:name w:val="Temat komentarza Znak"/>
    <w:basedOn w:val="TekstkomentarzaZnak"/>
    <w:link w:val="Tematkomentarza"/>
    <w:rsid w:val="00D5395A"/>
    <w:rPr>
      <w:rFonts w:ascii="Calibri" w:eastAsia="Calibri" w:hAnsi="Calibri"/>
      <w:b/>
      <w:bCs/>
      <w:lang w:eastAsia="en-US"/>
    </w:rPr>
  </w:style>
  <w:style w:type="paragraph" w:customStyle="1" w:styleId="Default">
    <w:name w:val="Default"/>
    <w:rsid w:val="00011C5F"/>
    <w:pPr>
      <w:autoSpaceDE w:val="0"/>
      <w:autoSpaceDN w:val="0"/>
      <w:adjustRightInd w:val="0"/>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5652">
      <w:bodyDiv w:val="1"/>
      <w:marLeft w:val="0"/>
      <w:marRight w:val="0"/>
      <w:marTop w:val="0"/>
      <w:marBottom w:val="0"/>
      <w:divBdr>
        <w:top w:val="none" w:sz="0" w:space="0" w:color="auto"/>
        <w:left w:val="none" w:sz="0" w:space="0" w:color="auto"/>
        <w:bottom w:val="none" w:sz="0" w:space="0" w:color="auto"/>
        <w:right w:val="none" w:sz="0" w:space="0" w:color="auto"/>
      </w:divBdr>
    </w:div>
    <w:div w:id="316108490">
      <w:bodyDiv w:val="1"/>
      <w:marLeft w:val="0"/>
      <w:marRight w:val="0"/>
      <w:marTop w:val="0"/>
      <w:marBottom w:val="0"/>
      <w:divBdr>
        <w:top w:val="none" w:sz="0" w:space="0" w:color="auto"/>
        <w:left w:val="none" w:sz="0" w:space="0" w:color="auto"/>
        <w:bottom w:val="none" w:sz="0" w:space="0" w:color="auto"/>
        <w:right w:val="none" w:sz="0" w:space="0" w:color="auto"/>
      </w:divBdr>
    </w:div>
    <w:div w:id="1930192978">
      <w:bodyDiv w:val="1"/>
      <w:marLeft w:val="0"/>
      <w:marRight w:val="0"/>
      <w:marTop w:val="0"/>
      <w:marBottom w:val="0"/>
      <w:divBdr>
        <w:top w:val="none" w:sz="0" w:space="0" w:color="auto"/>
        <w:left w:val="none" w:sz="0" w:space="0" w:color="auto"/>
        <w:bottom w:val="none" w:sz="0" w:space="0" w:color="auto"/>
        <w:right w:val="none" w:sz="0" w:space="0" w:color="auto"/>
      </w:divBdr>
    </w:div>
    <w:div w:id="19875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19</Pages>
  <Words>6528</Words>
  <Characters>39172</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Agnieszka Bieńkowska</cp:lastModifiedBy>
  <cp:revision>9</cp:revision>
  <dcterms:created xsi:type="dcterms:W3CDTF">2022-03-24T07:06:00Z</dcterms:created>
  <dcterms:modified xsi:type="dcterms:W3CDTF">2025-03-19T11:34:00Z</dcterms:modified>
</cp:coreProperties>
</file>