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8652" w14:textId="77777777" w:rsidR="00C5743D" w:rsidRPr="005B0242" w:rsidRDefault="00C5743D" w:rsidP="00C5743D">
      <w:pPr>
        <w:spacing w:after="0"/>
        <w:jc w:val="center"/>
        <w:rPr>
          <w:sz w:val="24"/>
          <w:szCs w:val="24"/>
          <w:lang w:val="en-US"/>
        </w:rPr>
      </w:pPr>
      <w:r w:rsidRPr="005B0242">
        <w:rPr>
          <w:b/>
          <w:bCs/>
          <w:sz w:val="24"/>
          <w:szCs w:val="24"/>
          <w:lang w:val="en-US"/>
        </w:rPr>
        <w:t>Resolution No. 56/2025</w:t>
      </w:r>
    </w:p>
    <w:p w14:paraId="437C5A5B" w14:textId="77777777" w:rsidR="0091694D" w:rsidRDefault="00C5743D" w:rsidP="0091694D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5B0242">
        <w:rPr>
          <w:b/>
          <w:bCs/>
          <w:sz w:val="24"/>
          <w:szCs w:val="24"/>
          <w:lang w:val="en-US"/>
        </w:rPr>
        <w:t xml:space="preserve">Senate of the Maria Grzegorzewska </w:t>
      </w:r>
      <w:r w:rsidR="0091694D">
        <w:rPr>
          <w:b/>
          <w:bCs/>
          <w:sz w:val="24"/>
          <w:szCs w:val="24"/>
          <w:lang w:val="en-US"/>
        </w:rPr>
        <w:t xml:space="preserve">University </w:t>
      </w:r>
    </w:p>
    <w:p w14:paraId="3B969BFB" w14:textId="7C2C1DB3" w:rsidR="00C5743D" w:rsidRPr="0091694D" w:rsidRDefault="00C5743D" w:rsidP="0091694D">
      <w:pPr>
        <w:spacing w:after="0"/>
        <w:jc w:val="center"/>
        <w:rPr>
          <w:b/>
          <w:bCs/>
          <w:sz w:val="24"/>
          <w:szCs w:val="24"/>
          <w:lang w:val="en-US"/>
        </w:rPr>
      </w:pPr>
      <w:r w:rsidRPr="005B0242">
        <w:rPr>
          <w:b/>
          <w:bCs/>
          <w:sz w:val="24"/>
          <w:szCs w:val="24"/>
          <w:lang w:val="en-US"/>
        </w:rPr>
        <w:t>of 16 April 2025</w:t>
      </w:r>
    </w:p>
    <w:p w14:paraId="2370897D" w14:textId="77777777" w:rsidR="0091694D" w:rsidRDefault="0091694D" w:rsidP="0091694D">
      <w:pPr>
        <w:spacing w:before="240"/>
        <w:rPr>
          <w:b/>
          <w:bCs/>
          <w:sz w:val="24"/>
          <w:szCs w:val="24"/>
          <w:lang w:val="en-US"/>
        </w:rPr>
      </w:pPr>
      <w:bookmarkStart w:id="0" w:name="bookmark0"/>
    </w:p>
    <w:p w14:paraId="1BEABBC3" w14:textId="20421D73" w:rsidR="00C5743D" w:rsidRPr="005B0242" w:rsidRDefault="00C5743D" w:rsidP="0091694D">
      <w:pPr>
        <w:spacing w:before="240"/>
        <w:rPr>
          <w:sz w:val="24"/>
          <w:szCs w:val="24"/>
          <w:lang w:val="en-US"/>
        </w:rPr>
      </w:pPr>
      <w:r w:rsidRPr="005B0242">
        <w:rPr>
          <w:b/>
          <w:bCs/>
          <w:sz w:val="24"/>
          <w:szCs w:val="24"/>
          <w:lang w:val="en-US"/>
        </w:rPr>
        <w:t xml:space="preserve">on amending the resolution on adopting amendments to the Regulations of the Doctoral School managed by </w:t>
      </w:r>
      <w:r w:rsidR="0091694D">
        <w:rPr>
          <w:b/>
          <w:bCs/>
          <w:sz w:val="24"/>
          <w:szCs w:val="24"/>
          <w:lang w:val="en-US"/>
        </w:rPr>
        <w:t>the Maria Grzegorzewska University</w:t>
      </w:r>
      <w:bookmarkEnd w:id="0"/>
    </w:p>
    <w:p w14:paraId="1731D792" w14:textId="04AA21A3" w:rsidR="00C5743D" w:rsidRPr="005B0242" w:rsidRDefault="00C5743D" w:rsidP="00C5743D">
      <w:pPr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t xml:space="preserve">Pursuant to Article 205(1)(3) and Article 205(2), (3) and (5) of the Act of 20 July 2018 – The Law on Higher Education and Science (consolidated text: Journal of Laws of 2024, item 1571, as amended), hereinafter referred to as the Act, and pursuant to §21(1)(12) of the Statute of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, the consolidated text of which is attached to Resolution No. 655/2023 of the Senate of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of 22 November 2023, the Senate resolves as follows:</w:t>
      </w:r>
    </w:p>
    <w:p w14:paraId="6E27CA90" w14:textId="77777777" w:rsidR="00C5743D" w:rsidRPr="005B0242" w:rsidRDefault="00C5743D" w:rsidP="00C5743D">
      <w:pPr>
        <w:spacing w:before="720" w:after="720"/>
        <w:jc w:val="center"/>
        <w:rPr>
          <w:sz w:val="24"/>
          <w:szCs w:val="24"/>
          <w:lang w:val="en-US"/>
        </w:rPr>
      </w:pPr>
      <w:bookmarkStart w:id="1" w:name="bookmark2"/>
      <w:r w:rsidRPr="005B0242">
        <w:rPr>
          <w:b/>
          <w:bCs/>
          <w:sz w:val="24"/>
          <w:szCs w:val="24"/>
          <w:lang w:val="en-US"/>
        </w:rPr>
        <w:t>§ 1</w:t>
      </w:r>
      <w:bookmarkEnd w:id="1"/>
    </w:p>
    <w:p w14:paraId="0792DDF1" w14:textId="5DED3A1E" w:rsidR="00C5743D" w:rsidRPr="005B0242" w:rsidRDefault="00C5743D" w:rsidP="00C5743D">
      <w:pPr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t xml:space="preserve">Appendix to Resolution No. 709/2024 of the Senate of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of 20 March 2024 on changes to the resolution on admission to the Doctoral School managed by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is amended and the new wording of the Regulations of the Doctoral School managed by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is adopted in accordance with the appendix hereto.</w:t>
      </w:r>
    </w:p>
    <w:p w14:paraId="2859221F" w14:textId="77777777" w:rsidR="00C5743D" w:rsidRPr="005B0242" w:rsidRDefault="00C5743D" w:rsidP="00C5743D">
      <w:pPr>
        <w:spacing w:before="720" w:after="720"/>
        <w:jc w:val="center"/>
        <w:rPr>
          <w:sz w:val="24"/>
          <w:szCs w:val="24"/>
          <w:lang w:val="en-US"/>
        </w:rPr>
      </w:pPr>
      <w:bookmarkStart w:id="2" w:name="bookmark4"/>
      <w:r w:rsidRPr="005B0242">
        <w:rPr>
          <w:b/>
          <w:bCs/>
          <w:sz w:val="24"/>
          <w:szCs w:val="24"/>
          <w:lang w:val="en-US"/>
        </w:rPr>
        <w:t>§ 2</w:t>
      </w:r>
      <w:bookmarkEnd w:id="2"/>
    </w:p>
    <w:p w14:paraId="3B5AD3DC" w14:textId="3DBEF7CE" w:rsidR="00C5743D" w:rsidRPr="005B0242" w:rsidRDefault="00C5743D" w:rsidP="00C5743D">
      <w:pPr>
        <w:numPr>
          <w:ilvl w:val="0"/>
          <w:numId w:val="3"/>
        </w:numPr>
        <w:ind w:left="567" w:hanging="567"/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t xml:space="preserve">The Resolution enters into force at the beginning of the 2025/2026 academic year, subject to the approval of the Doctoral Student Council of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>.</w:t>
      </w:r>
    </w:p>
    <w:p w14:paraId="31D51FD6" w14:textId="369B116B" w:rsidR="000D3A8D" w:rsidRPr="005B0242" w:rsidRDefault="00C5743D" w:rsidP="00C5743D">
      <w:pPr>
        <w:numPr>
          <w:ilvl w:val="0"/>
          <w:numId w:val="3"/>
        </w:numPr>
        <w:ind w:left="567" w:hanging="567"/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t xml:space="preserve">If the Senate and the Doctoral Student Council of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fail to reach an agreement on the content of the resolution within three months of its adoption, the resolution enters into force by virtue of a subsequent resolution of the Senate adopted by a majority of at least two-thirds of the statutory membership.</w:t>
      </w:r>
    </w:p>
    <w:p w14:paraId="726D3DC8" w14:textId="359CEFD8" w:rsidR="00C5743D" w:rsidRPr="005B0242" w:rsidRDefault="00C5743D" w:rsidP="00C5743D">
      <w:pPr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br w:type="page"/>
      </w:r>
    </w:p>
    <w:p w14:paraId="27CF8823" w14:textId="151D8A4B" w:rsidR="00C5743D" w:rsidRPr="005B0242" w:rsidRDefault="00C5743D" w:rsidP="00C5743D">
      <w:pPr>
        <w:pStyle w:val="Akapitzlist"/>
        <w:numPr>
          <w:ilvl w:val="0"/>
          <w:numId w:val="3"/>
        </w:numPr>
        <w:ind w:left="567" w:hanging="567"/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lastRenderedPageBreak/>
        <w:t xml:space="preserve">The consolidated text of the Regulations of the Doctoral School managed by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is hereby adopted and attached hereto. </w:t>
      </w:r>
    </w:p>
    <w:p w14:paraId="5FA671F1" w14:textId="47C1D353" w:rsidR="00C5743D" w:rsidRPr="005B0242" w:rsidRDefault="00C5743D" w:rsidP="00C5743D">
      <w:pPr>
        <w:spacing w:before="480"/>
        <w:jc w:val="right"/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t xml:space="preserve">President of the Senate of </w:t>
      </w:r>
      <w:r w:rsidR="0091694D">
        <w:rPr>
          <w:sz w:val="24"/>
          <w:szCs w:val="24"/>
          <w:lang w:val="en-US"/>
        </w:rPr>
        <w:t>the Maria Grzegorzewska University</w:t>
      </w:r>
      <w:r w:rsidRPr="005B0242">
        <w:rPr>
          <w:sz w:val="24"/>
          <w:szCs w:val="24"/>
          <w:lang w:val="en-US"/>
        </w:rPr>
        <w:t xml:space="preserve"> </w:t>
      </w:r>
    </w:p>
    <w:p w14:paraId="60AA0696" w14:textId="0F6E127B" w:rsidR="00C5743D" w:rsidRPr="005B0242" w:rsidRDefault="00C5743D" w:rsidP="00C5743D">
      <w:pPr>
        <w:jc w:val="right"/>
        <w:rPr>
          <w:sz w:val="24"/>
          <w:szCs w:val="24"/>
          <w:lang w:val="en-US"/>
        </w:rPr>
      </w:pPr>
      <w:r w:rsidRPr="005B0242">
        <w:rPr>
          <w:sz w:val="24"/>
          <w:szCs w:val="24"/>
          <w:lang w:val="en-US"/>
        </w:rPr>
        <w:t>Rector: dr. hab. Barbara Marcinkowska, Prof. APS</w:t>
      </w:r>
    </w:p>
    <w:sectPr w:rsidR="00C5743D" w:rsidRPr="005B0242" w:rsidSect="00C5743D">
      <w:pgSz w:w="11911" w:h="17340"/>
      <w:pgMar w:top="1815" w:right="1209" w:bottom="1417" w:left="123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434A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413209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10754105">
    <w:abstractNumId w:val="0"/>
  </w:num>
  <w:num w:numId="2" w16cid:durableId="1171725906">
    <w:abstractNumId w:val="2"/>
  </w:num>
  <w:num w:numId="3" w16cid:durableId="1069496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3D"/>
    <w:rsid w:val="000D3A8D"/>
    <w:rsid w:val="001721FB"/>
    <w:rsid w:val="003D54FD"/>
    <w:rsid w:val="004B3201"/>
    <w:rsid w:val="005B0242"/>
    <w:rsid w:val="0091694D"/>
    <w:rsid w:val="009A5C76"/>
    <w:rsid w:val="00C27902"/>
    <w:rsid w:val="00C5743D"/>
    <w:rsid w:val="00CB1A7F"/>
    <w:rsid w:val="00CF1A0B"/>
    <w:rsid w:val="00E0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1F7"/>
  <w15:chartTrackingRefBased/>
  <w15:docId w15:val="{240AF339-A855-4D5A-810A-7DD44E1E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4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4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4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4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4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1622</Characters>
  <Application>Microsoft Office Word</Application>
  <DocSecurity>4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Grabowski</dc:creator>
  <cp:keywords/>
  <dc:description/>
  <cp:lastModifiedBy>Patrycja Stachula</cp:lastModifiedBy>
  <cp:revision>2</cp:revision>
  <dcterms:created xsi:type="dcterms:W3CDTF">2025-09-18T07:22:00Z</dcterms:created>
  <dcterms:modified xsi:type="dcterms:W3CDTF">2025-09-18T07:22:00Z</dcterms:modified>
</cp:coreProperties>
</file>